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5CACA">
      <w:pPr>
        <w:adjustRightInd w:val="0"/>
        <w:snapToGrid w:val="0"/>
        <w:spacing w:line="560" w:lineRule="exact"/>
        <w:jc w:val="left"/>
        <w:rPr>
          <w:rFonts w:hint="eastAsia" w:ascii="宋体" w:hAnsi="宋体" w:eastAsia="宋体"/>
          <w:b/>
          <w:sz w:val="24"/>
          <w:szCs w:val="24"/>
        </w:rPr>
      </w:pPr>
      <w:r>
        <w:rPr>
          <w:rFonts w:hint="eastAsia" w:ascii="宋体" w:hAnsi="宋体" w:eastAsia="宋体"/>
          <w:b/>
          <w:sz w:val="24"/>
          <w:szCs w:val="24"/>
        </w:rPr>
        <w:t>证券代码：</w:t>
      </w:r>
      <w:r>
        <w:rPr>
          <w:rFonts w:ascii="宋体" w:hAnsi="宋体" w:eastAsia="宋体"/>
          <w:b/>
          <w:sz w:val="24"/>
          <w:szCs w:val="24"/>
        </w:rPr>
        <w:t>603191</w:t>
      </w:r>
      <w:r>
        <w:rPr>
          <w:rFonts w:hint="eastAsia" w:ascii="宋体" w:hAnsi="宋体" w:eastAsia="宋体"/>
          <w:b/>
          <w:sz w:val="24"/>
          <w:szCs w:val="24"/>
        </w:rPr>
        <w:t xml:space="preserve">         证券简称：望变电气        公告编号：2</w:t>
      </w:r>
      <w:r>
        <w:rPr>
          <w:rFonts w:ascii="宋体" w:hAnsi="宋体" w:eastAsia="宋体"/>
          <w:b/>
          <w:sz w:val="24"/>
          <w:szCs w:val="24"/>
        </w:rPr>
        <w:t>02</w:t>
      </w: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013</w:t>
      </w:r>
    </w:p>
    <w:p w14:paraId="091F5FF6">
      <w:pPr>
        <w:adjustRightInd w:val="0"/>
        <w:snapToGrid w:val="0"/>
        <w:spacing w:line="560" w:lineRule="exact"/>
        <w:jc w:val="left"/>
        <w:rPr>
          <w:rFonts w:hint="eastAsia" w:ascii="仿宋" w:hAnsi="仿宋" w:eastAsia="仿宋_GB2312"/>
          <w:sz w:val="30"/>
          <w:szCs w:val="30"/>
        </w:rPr>
      </w:pPr>
    </w:p>
    <w:p w14:paraId="0D6230AC">
      <w:pPr>
        <w:adjustRightInd w:val="0"/>
        <w:snapToGrid w:val="0"/>
        <w:spacing w:before="156" w:beforeLines="50" w:line="560" w:lineRule="exact"/>
        <w:jc w:val="center"/>
        <w:rPr>
          <w:rFonts w:hint="eastAsia"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14:paraId="7F1CDB7D">
      <w:pPr>
        <w:adjustRightInd w:val="0"/>
        <w:snapToGrid w:val="0"/>
        <w:spacing w:before="156" w:beforeLines="50" w:line="560" w:lineRule="exact"/>
        <w:jc w:val="center"/>
        <w:rPr>
          <w:rFonts w:hint="eastAsia" w:ascii="宋体" w:hAnsi="宋体" w:eastAsia="宋体" w:cs="仿宋_GB2312"/>
          <w:b/>
          <w:bCs/>
          <w:color w:val="FF0000"/>
          <w:sz w:val="36"/>
          <w:szCs w:val="36"/>
        </w:rPr>
      </w:pPr>
      <w:bookmarkStart w:id="0" w:name="_Hlk117153081"/>
      <w:r>
        <w:rPr>
          <w:rFonts w:hint="eastAsia" w:ascii="宋体" w:hAnsi="宋体" w:eastAsia="宋体" w:cs="仿宋_GB2312"/>
          <w:b/>
          <w:bCs/>
          <w:color w:val="FF0000"/>
          <w:sz w:val="36"/>
          <w:szCs w:val="36"/>
        </w:rPr>
        <w:t>第四届董事会第十一次会议</w:t>
      </w:r>
      <w:bookmarkEnd w:id="0"/>
      <w:r>
        <w:rPr>
          <w:rFonts w:hint="eastAsia" w:ascii="宋体" w:hAnsi="宋体" w:eastAsia="宋体" w:cs="仿宋_GB2312"/>
          <w:b/>
          <w:bCs/>
          <w:color w:val="FF0000"/>
          <w:sz w:val="36"/>
          <w:szCs w:val="36"/>
        </w:rPr>
        <w:t>决议公告</w:t>
      </w:r>
    </w:p>
    <w:p w14:paraId="2B71EE50">
      <w:pPr>
        <w:adjustRightInd w:val="0"/>
        <w:snapToGrid w:val="0"/>
        <w:spacing w:before="156" w:beforeLines="50" w:line="560" w:lineRule="exact"/>
        <w:jc w:val="center"/>
        <w:rPr>
          <w:rFonts w:hint="eastAsia" w:ascii="仿宋_GB2312" w:hAnsi="仿宋_GB2312" w:eastAsia="仿宋_GB2312" w:cs="仿宋_GB2312"/>
          <w:b/>
          <w:bCs/>
          <w:color w:val="FF0000"/>
          <w:sz w:val="30"/>
          <w:szCs w:val="30"/>
        </w:rPr>
      </w:pPr>
    </w:p>
    <w:p w14:paraId="51EFA4FB">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14:paraId="31874F22">
      <w:pPr>
        <w:autoSpaceDE w:val="0"/>
        <w:autoSpaceDN w:val="0"/>
        <w:adjustRightInd w:val="0"/>
        <w:snapToGrid w:val="0"/>
        <w:spacing w:line="560" w:lineRule="exact"/>
        <w:rPr>
          <w:rFonts w:hint="eastAsia" w:ascii="仿宋" w:hAnsi="仿宋" w:eastAsia="仿宋_GB2312"/>
          <w:color w:val="000000"/>
          <w:sz w:val="30"/>
          <w:szCs w:val="30"/>
        </w:rPr>
      </w:pPr>
    </w:p>
    <w:p w14:paraId="014A19D3">
      <w:pPr>
        <w:pStyle w:val="95"/>
        <w:numPr>
          <w:ilvl w:val="0"/>
          <w:numId w:val="11"/>
        </w:numPr>
        <w:autoSpaceDE w:val="0"/>
        <w:autoSpaceDN w:val="0"/>
        <w:adjustRightInd w:val="0"/>
        <w:snapToGrid w:val="0"/>
        <w:spacing w:line="560" w:lineRule="exact"/>
        <w:ind w:firstLineChars="0"/>
        <w:rPr>
          <w:rFonts w:hint="eastAsia" w:ascii="宋体" w:hAnsi="宋体"/>
          <w:b/>
          <w:sz w:val="24"/>
          <w:szCs w:val="24"/>
        </w:rPr>
      </w:pPr>
      <w:r>
        <w:rPr>
          <w:rFonts w:hint="eastAsia" w:ascii="宋体" w:hAnsi="宋体"/>
          <w:b/>
          <w:sz w:val="24"/>
          <w:szCs w:val="24"/>
        </w:rPr>
        <w:t>董事会会议召开情况</w:t>
      </w:r>
    </w:p>
    <w:p w14:paraId="3C3FAFB4">
      <w:pPr>
        <w:autoSpaceDE w:val="0"/>
        <w:autoSpaceDN w:val="0"/>
        <w:adjustRightInd w:val="0"/>
        <w:snapToGrid w:val="0"/>
        <w:spacing w:line="560" w:lineRule="exact"/>
        <w:ind w:firstLine="480" w:firstLineChars="200"/>
        <w:rPr>
          <w:rFonts w:hint="eastAsia" w:ascii="宋体" w:hAnsi="宋体"/>
          <w:sz w:val="24"/>
          <w:szCs w:val="24"/>
        </w:rPr>
      </w:pPr>
      <w:r>
        <w:rPr>
          <w:rFonts w:hint="eastAsia" w:ascii="宋体" w:hAnsi="宋体"/>
          <w:sz w:val="24"/>
          <w:szCs w:val="24"/>
        </w:rPr>
        <w:t>重庆望变电气（集团）股份有限公司（以下简称“公司”或“望变电气”）第四届董事会第十一次会议通知于2025年2月27日以邮件的方式发出，会议于2025年3月4日以通讯方式召开。本次会议应出席董事</w:t>
      </w:r>
      <w:r>
        <w:rPr>
          <w:rFonts w:ascii="宋体" w:hAnsi="宋体"/>
          <w:sz w:val="24"/>
          <w:szCs w:val="24"/>
        </w:rPr>
        <w:t>9</w:t>
      </w:r>
      <w:r>
        <w:rPr>
          <w:rFonts w:hint="eastAsia" w:ascii="宋体" w:hAnsi="宋体"/>
          <w:sz w:val="24"/>
          <w:szCs w:val="24"/>
        </w:rPr>
        <w:t>人，实际出席董事</w:t>
      </w:r>
      <w:r>
        <w:rPr>
          <w:rFonts w:ascii="宋体" w:hAnsi="宋体"/>
          <w:sz w:val="24"/>
          <w:szCs w:val="24"/>
        </w:rPr>
        <w:t>9</w:t>
      </w:r>
      <w:r>
        <w:rPr>
          <w:rFonts w:hint="eastAsia" w:ascii="宋体" w:hAnsi="宋体"/>
          <w:sz w:val="24"/>
          <w:szCs w:val="24"/>
        </w:rPr>
        <w:t>人（以通讯方式出席的有</w:t>
      </w:r>
      <w:r>
        <w:rPr>
          <w:rFonts w:hint="eastAsia" w:ascii="宋体" w:hAnsi="宋体"/>
          <w:sz w:val="24"/>
          <w:szCs w:val="24"/>
          <w:lang w:val="en-US" w:eastAsia="zh-CN"/>
        </w:rPr>
        <w:t>9</w:t>
      </w:r>
      <w:r>
        <w:rPr>
          <w:rFonts w:hint="eastAsia" w:ascii="宋体" w:hAnsi="宋体"/>
          <w:sz w:val="24"/>
          <w:szCs w:val="24"/>
        </w:rPr>
        <w:t>人），公司董事长因工作原因委托皮统政出席参加本次董事会会议，会议由半数以上董事推举董事皮统政主持，公司监事及</w:t>
      </w:r>
      <w:r>
        <w:rPr>
          <w:rFonts w:hint="eastAsia" w:ascii="宋体" w:hAnsi="宋体"/>
          <w:sz w:val="24"/>
          <w:szCs w:val="24"/>
          <w:lang w:val="en-US" w:eastAsia="zh-CN"/>
        </w:rPr>
        <w:t>部分</w:t>
      </w:r>
      <w:r>
        <w:rPr>
          <w:rFonts w:hint="eastAsia" w:ascii="宋体" w:hAnsi="宋体"/>
          <w:sz w:val="24"/>
          <w:szCs w:val="24"/>
        </w:rPr>
        <w:t>高级管理人员列席了会议，会议召集、召开、表决程序及审议事项符合《中华人民共和国公司法》《中华人民共和国证券法》等相关法律法规、规范性文件及《重庆望变电气（集团）股份有限公司章程》的规定，会议形成的决议合法、有效。</w:t>
      </w:r>
    </w:p>
    <w:p w14:paraId="57750498">
      <w:pPr>
        <w:pStyle w:val="95"/>
        <w:numPr>
          <w:ilvl w:val="0"/>
          <w:numId w:val="11"/>
        </w:numPr>
        <w:autoSpaceDE w:val="0"/>
        <w:autoSpaceDN w:val="0"/>
        <w:adjustRightInd w:val="0"/>
        <w:snapToGrid w:val="0"/>
        <w:spacing w:line="560" w:lineRule="exact"/>
        <w:ind w:firstLineChars="0"/>
        <w:rPr>
          <w:rFonts w:hint="eastAsia" w:ascii="宋体" w:hAnsi="宋体"/>
          <w:b/>
          <w:sz w:val="24"/>
          <w:szCs w:val="24"/>
        </w:rPr>
      </w:pPr>
      <w:r>
        <w:rPr>
          <w:rFonts w:hint="eastAsia" w:ascii="宋体" w:hAnsi="宋体"/>
          <w:b/>
          <w:sz w:val="24"/>
          <w:szCs w:val="24"/>
        </w:rPr>
        <w:t>董事会会议审议情况</w:t>
      </w:r>
    </w:p>
    <w:p w14:paraId="357934A8">
      <w:pPr>
        <w:pStyle w:val="95"/>
        <w:numPr>
          <w:ilvl w:val="255"/>
          <w:numId w:val="0"/>
        </w:numPr>
        <w:autoSpaceDE w:val="0"/>
        <w:autoSpaceDN w:val="0"/>
        <w:adjustRightInd w:val="0"/>
        <w:snapToGrid w:val="0"/>
        <w:spacing w:line="560" w:lineRule="exact"/>
        <w:ind w:left="482"/>
        <w:rPr>
          <w:rFonts w:hint="eastAsia" w:ascii="宋体" w:hAnsi="宋体"/>
          <w:b/>
          <w:color w:val="000000"/>
          <w:sz w:val="24"/>
          <w:szCs w:val="24"/>
        </w:rPr>
      </w:pPr>
      <w:r>
        <w:rPr>
          <w:rFonts w:hint="eastAsia" w:ascii="宋体" w:hAnsi="宋体"/>
          <w:b/>
          <w:color w:val="000000"/>
          <w:sz w:val="24"/>
          <w:szCs w:val="24"/>
        </w:rPr>
        <w:t>（一）审议通过《关于对外投资设立境外全资子公司的议案》</w:t>
      </w:r>
    </w:p>
    <w:p w14:paraId="4EE0A7DC">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根据战略规划及未来经营发展的需要，公司拟以自有资金在香港投资设立全资子公司。该子公司名称拟为“HongKong WangBian International Company Limited”（中文名：香港望变国际有限公司，具体以香港公司注册主管机构核定的名称为准）（以下简称“望变香港”），项目总投资额不超过人民币3,000万元，对应418.41万美元（按照1美元等于7.17元人民币的汇率折算），望变香港成立后将负责公司的海外业务拓展，主要从事变压器和取向硅钢的贸易与仓储等业务。</w:t>
      </w:r>
    </w:p>
    <w:p w14:paraId="0B5105BB">
      <w:pPr>
        <w:autoSpaceDE w:val="0"/>
        <w:autoSpaceDN w:val="0"/>
        <w:adjustRightInd w:val="0"/>
        <w:snapToGrid w:val="0"/>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同时为确保本次对外投资事项能够顺利实施，提请董事会授权董事长全权代表公司或在授权范围内转授权其他人</w:t>
      </w:r>
      <w:bookmarkStart w:id="1" w:name="_GoBack"/>
      <w:bookmarkEnd w:id="1"/>
      <w:r>
        <w:rPr>
          <w:rFonts w:hint="eastAsia" w:ascii="宋体" w:hAnsi="宋体" w:eastAsia="宋体" w:cs="宋体"/>
          <w:sz w:val="24"/>
          <w:szCs w:val="24"/>
        </w:rPr>
        <w:t>员向政府有关主管部门申请办理境外投资备案手续，签署、执行与本次投资相关的文件，及其他与本次投资相关的事宜。</w:t>
      </w:r>
      <w:r>
        <w:rPr>
          <w:rFonts w:hint="eastAsia" w:ascii="宋体" w:hAnsi="宋体" w:eastAsia="宋体" w:cs="宋体"/>
          <w:sz w:val="24"/>
          <w:szCs w:val="24"/>
          <w:lang w:val="en-US" w:eastAsia="zh-CN"/>
        </w:rPr>
        <w:t xml:space="preserve">   </w:t>
      </w:r>
    </w:p>
    <w:p w14:paraId="3EB6AA62">
      <w:pPr>
        <w:autoSpaceDE w:val="0"/>
        <w:autoSpaceDN w:val="0"/>
        <w:adjustRightInd w:val="0"/>
        <w:snapToGrid w:val="0"/>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望变香港的成立情况以实际登记核定为准。</w:t>
      </w:r>
    </w:p>
    <w:p w14:paraId="7E865AFC">
      <w:pPr>
        <w:autoSpaceDE w:val="0"/>
        <w:autoSpaceDN w:val="0"/>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表决结果：同意9票；反对0票；弃权0票。</w:t>
      </w:r>
    </w:p>
    <w:p w14:paraId="60ACFEF5">
      <w:pPr>
        <w:pStyle w:val="95"/>
        <w:autoSpaceDE w:val="0"/>
        <w:autoSpaceDN w:val="0"/>
        <w:adjustRightInd w:val="0"/>
        <w:snapToGrid w:val="0"/>
        <w:spacing w:line="560" w:lineRule="exact"/>
        <w:ind w:firstLine="482"/>
        <w:rPr>
          <w:rFonts w:hint="eastAsia" w:ascii="宋体" w:hAnsi="宋体"/>
          <w:b/>
          <w:sz w:val="24"/>
          <w:szCs w:val="24"/>
        </w:rPr>
      </w:pPr>
      <w:r>
        <w:rPr>
          <w:rFonts w:hint="eastAsia" w:ascii="宋体" w:hAnsi="宋体"/>
          <w:b/>
          <w:sz w:val="24"/>
          <w:szCs w:val="24"/>
        </w:rPr>
        <w:t>（二）审议通过《</w:t>
      </w:r>
      <w:r>
        <w:rPr>
          <w:rFonts w:hint="eastAsia" w:ascii="宋体" w:hAnsi="宋体" w:cs="宋体"/>
          <w:b/>
          <w:bCs w:val="0"/>
          <w:sz w:val="24"/>
          <w:szCs w:val="24"/>
        </w:rPr>
        <w:t>关于向望变香港委派董事的议案》</w:t>
      </w:r>
    </w:p>
    <w:p w14:paraId="1A2651FD">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根据公司的人力资源综合安排，拟向望变香港委派杨耀担任董事。</w:t>
      </w:r>
    </w:p>
    <w:p w14:paraId="404B72AB">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表决结果：同意9票；反对0票；弃权0票。</w:t>
      </w:r>
    </w:p>
    <w:p w14:paraId="24A460B1">
      <w:pPr>
        <w:pStyle w:val="95"/>
        <w:autoSpaceDE w:val="0"/>
        <w:autoSpaceDN w:val="0"/>
        <w:adjustRightInd w:val="0"/>
        <w:snapToGrid w:val="0"/>
        <w:spacing w:line="560" w:lineRule="exact"/>
        <w:ind w:firstLine="482"/>
        <w:rPr>
          <w:rFonts w:hint="eastAsia" w:ascii="宋体" w:hAnsi="宋体"/>
          <w:b/>
          <w:sz w:val="24"/>
          <w:szCs w:val="24"/>
        </w:rPr>
      </w:pPr>
      <w:r>
        <w:rPr>
          <w:rFonts w:hint="eastAsia" w:ascii="宋体" w:hAnsi="宋体"/>
          <w:b/>
          <w:sz w:val="24"/>
          <w:szCs w:val="24"/>
        </w:rPr>
        <w:t>（三）审议通过《关于增加2025年度</w:t>
      </w:r>
      <w:r>
        <w:rPr>
          <w:rFonts w:hint="eastAsia" w:ascii="宋体" w:hAnsi="宋体"/>
          <w:b/>
          <w:sz w:val="24"/>
          <w:szCs w:val="24"/>
          <w:lang w:val="en-US" w:eastAsia="zh-CN"/>
        </w:rPr>
        <w:t>日常</w:t>
      </w:r>
      <w:r>
        <w:rPr>
          <w:rFonts w:hint="eastAsia" w:ascii="宋体" w:hAnsi="宋体"/>
          <w:b/>
          <w:sz w:val="24"/>
          <w:szCs w:val="24"/>
        </w:rPr>
        <w:t>关联交易预计的议案》</w:t>
      </w:r>
    </w:p>
    <w:p w14:paraId="1780727C">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具体内容详见公司于2025年3月5日刊登于上海证券交易所网站www.sse.com.cn的《关于增加2025年度</w:t>
      </w:r>
      <w:r>
        <w:rPr>
          <w:rFonts w:hint="eastAsia" w:ascii="宋体" w:hAnsi="宋体" w:eastAsia="宋体" w:cs="宋体"/>
          <w:sz w:val="24"/>
          <w:szCs w:val="24"/>
          <w:lang w:val="en-US" w:eastAsia="zh-CN"/>
        </w:rPr>
        <w:t>日常</w:t>
      </w:r>
      <w:r>
        <w:rPr>
          <w:rFonts w:hint="eastAsia" w:ascii="宋体" w:hAnsi="宋体" w:eastAsia="宋体" w:cs="宋体"/>
          <w:sz w:val="24"/>
          <w:szCs w:val="24"/>
        </w:rPr>
        <w:t>关联交易预计的公告》（公告编号：2025-014）。</w:t>
      </w:r>
    </w:p>
    <w:p w14:paraId="7B9C290D">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表决结果：同意9票；反对0票；弃权0票。</w:t>
      </w:r>
    </w:p>
    <w:p w14:paraId="59EC7173">
      <w:pPr>
        <w:autoSpaceDE w:val="0"/>
        <w:autoSpaceDN w:val="0"/>
        <w:adjustRightInd w:val="0"/>
        <w:snapToGrid w:val="0"/>
        <w:spacing w:line="560" w:lineRule="exact"/>
        <w:ind w:left="482"/>
        <w:rPr>
          <w:rFonts w:hint="eastAsia" w:ascii="宋体" w:hAnsi="宋体" w:eastAsia="宋体" w:cs="宋体"/>
          <w:sz w:val="24"/>
          <w:szCs w:val="24"/>
        </w:rPr>
      </w:pPr>
      <w:r>
        <w:rPr>
          <w:rFonts w:hint="eastAsia" w:ascii="宋体" w:hAnsi="宋体" w:eastAsia="宋体" w:cs="宋体"/>
          <w:sz w:val="24"/>
          <w:szCs w:val="24"/>
        </w:rPr>
        <w:t>该议案已经公司第四届董事会独立董事专门会议第三次会议审议通过。</w:t>
      </w:r>
    </w:p>
    <w:p w14:paraId="171B4268">
      <w:pPr>
        <w:adjustRightInd w:val="0"/>
        <w:snapToGrid w:val="0"/>
        <w:spacing w:line="560" w:lineRule="exact"/>
        <w:ind w:firstLine="480" w:firstLineChars="200"/>
        <w:rPr>
          <w:rFonts w:hint="eastAsia" w:ascii="宋体" w:hAnsi="宋体" w:eastAsia="宋体" w:cs="宋体"/>
          <w:sz w:val="24"/>
          <w:szCs w:val="24"/>
        </w:rPr>
      </w:pPr>
    </w:p>
    <w:p w14:paraId="47361C0B">
      <w:pPr>
        <w:adjustRightInd w:val="0"/>
        <w:snapToGrid w:val="0"/>
        <w:spacing w:line="560" w:lineRule="exact"/>
        <w:ind w:firstLine="480" w:firstLineChars="200"/>
        <w:rPr>
          <w:rFonts w:hint="eastAsia" w:ascii="宋体" w:hAnsi="宋体" w:eastAsia="宋体" w:cs="宋体"/>
          <w:sz w:val="24"/>
          <w:szCs w:val="24"/>
        </w:rPr>
      </w:pPr>
    </w:p>
    <w:p w14:paraId="0201C622">
      <w:pPr>
        <w:pStyle w:val="92"/>
        <w:rPr>
          <w:rFonts w:hint="eastAsia" w:hAnsi="宋体"/>
          <w:color w:val="auto"/>
        </w:rPr>
      </w:pPr>
    </w:p>
    <w:p w14:paraId="6AA0F989">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特此公告。</w:t>
      </w:r>
    </w:p>
    <w:p w14:paraId="2DE373B6">
      <w:pPr>
        <w:adjustRightInd w:val="0"/>
        <w:snapToGrid w:val="0"/>
        <w:spacing w:line="560" w:lineRule="exact"/>
        <w:ind w:firstLine="480" w:firstLineChars="200"/>
        <w:rPr>
          <w:rFonts w:hint="eastAsia" w:ascii="宋体" w:hAnsi="宋体" w:eastAsia="宋体"/>
          <w:color w:val="000000"/>
          <w:sz w:val="24"/>
          <w:szCs w:val="24"/>
        </w:rPr>
      </w:pPr>
    </w:p>
    <w:p w14:paraId="6B7141B4">
      <w:pPr>
        <w:adjustRightInd w:val="0"/>
        <w:snapToGrid w:val="0"/>
        <w:spacing w:line="560" w:lineRule="exact"/>
        <w:ind w:firstLine="480" w:firstLineChars="200"/>
        <w:jc w:val="right"/>
        <w:rPr>
          <w:rFonts w:hint="eastAsia"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14:paraId="5F8F0548">
      <w:pPr>
        <w:adjustRightInd w:val="0"/>
        <w:snapToGrid w:val="0"/>
        <w:spacing w:line="560" w:lineRule="exact"/>
        <w:ind w:firstLine="480" w:firstLineChars="200"/>
        <w:jc w:val="right"/>
        <w:rPr>
          <w:rFonts w:hint="eastAsia" w:ascii="宋体" w:hAnsi="宋体" w:eastAsia="宋体"/>
          <w:color w:val="000000"/>
          <w:sz w:val="24"/>
          <w:szCs w:val="24"/>
        </w:rPr>
      </w:pPr>
      <w:r>
        <w:rPr>
          <w:rFonts w:hint="eastAsia" w:ascii="宋体" w:hAnsi="宋体" w:eastAsia="宋体"/>
          <w:color w:val="000000"/>
          <w:sz w:val="24"/>
          <w:szCs w:val="24"/>
        </w:rPr>
        <w:t>2025年3月5日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12277BDD">
        <w:pPr>
          <w:pStyle w:val="5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5F1A283A"/>
    <w:multiLevelType w:val="multilevel"/>
    <w:tmpl w:val="5F1A283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521827E2"/>
    <w:rsid w:val="00010BC9"/>
    <w:rsid w:val="0003670A"/>
    <w:rsid w:val="000378C7"/>
    <w:rsid w:val="00064FE8"/>
    <w:rsid w:val="00067BBE"/>
    <w:rsid w:val="00074F44"/>
    <w:rsid w:val="00076EFD"/>
    <w:rsid w:val="0008555B"/>
    <w:rsid w:val="000A40E4"/>
    <w:rsid w:val="000B1A1F"/>
    <w:rsid w:val="000B61E2"/>
    <w:rsid w:val="000C72A9"/>
    <w:rsid w:val="000D3DA9"/>
    <w:rsid w:val="000D409C"/>
    <w:rsid w:val="00123266"/>
    <w:rsid w:val="001254C4"/>
    <w:rsid w:val="00140439"/>
    <w:rsid w:val="0014777F"/>
    <w:rsid w:val="001507FC"/>
    <w:rsid w:val="0016249D"/>
    <w:rsid w:val="001723E5"/>
    <w:rsid w:val="00173769"/>
    <w:rsid w:val="00192BD0"/>
    <w:rsid w:val="001A727A"/>
    <w:rsid w:val="001C1ED6"/>
    <w:rsid w:val="001D06CF"/>
    <w:rsid w:val="001D4E14"/>
    <w:rsid w:val="001D51B9"/>
    <w:rsid w:val="001E54CC"/>
    <w:rsid w:val="001E7E68"/>
    <w:rsid w:val="00201DED"/>
    <w:rsid w:val="00207B64"/>
    <w:rsid w:val="00220EF2"/>
    <w:rsid w:val="00225FE6"/>
    <w:rsid w:val="00230BE8"/>
    <w:rsid w:val="00252550"/>
    <w:rsid w:val="00256825"/>
    <w:rsid w:val="0027509E"/>
    <w:rsid w:val="00277255"/>
    <w:rsid w:val="002B229C"/>
    <w:rsid w:val="002E4043"/>
    <w:rsid w:val="002F3175"/>
    <w:rsid w:val="0030482B"/>
    <w:rsid w:val="003112C9"/>
    <w:rsid w:val="00321685"/>
    <w:rsid w:val="003505CE"/>
    <w:rsid w:val="00351429"/>
    <w:rsid w:val="003541EB"/>
    <w:rsid w:val="003571E3"/>
    <w:rsid w:val="00361DE1"/>
    <w:rsid w:val="00391A1B"/>
    <w:rsid w:val="003E38F1"/>
    <w:rsid w:val="003F1451"/>
    <w:rsid w:val="004473CE"/>
    <w:rsid w:val="00455164"/>
    <w:rsid w:val="00464AFC"/>
    <w:rsid w:val="004A21C8"/>
    <w:rsid w:val="004A790E"/>
    <w:rsid w:val="004B5841"/>
    <w:rsid w:val="004D041E"/>
    <w:rsid w:val="004D0E8E"/>
    <w:rsid w:val="004F172D"/>
    <w:rsid w:val="00522BE2"/>
    <w:rsid w:val="0053579F"/>
    <w:rsid w:val="005429C2"/>
    <w:rsid w:val="0055216A"/>
    <w:rsid w:val="005750AA"/>
    <w:rsid w:val="00575F03"/>
    <w:rsid w:val="00590E1E"/>
    <w:rsid w:val="00596B60"/>
    <w:rsid w:val="005A15BF"/>
    <w:rsid w:val="005A2954"/>
    <w:rsid w:val="005B7B64"/>
    <w:rsid w:val="005F57F9"/>
    <w:rsid w:val="006150E2"/>
    <w:rsid w:val="00615A0F"/>
    <w:rsid w:val="0063047D"/>
    <w:rsid w:val="00636BAE"/>
    <w:rsid w:val="006629E9"/>
    <w:rsid w:val="006704CD"/>
    <w:rsid w:val="00672360"/>
    <w:rsid w:val="00684FFB"/>
    <w:rsid w:val="006853CB"/>
    <w:rsid w:val="006A3328"/>
    <w:rsid w:val="006A773E"/>
    <w:rsid w:val="006E4DD1"/>
    <w:rsid w:val="006F3EE0"/>
    <w:rsid w:val="006F46B8"/>
    <w:rsid w:val="007227E1"/>
    <w:rsid w:val="00726F44"/>
    <w:rsid w:val="00732B9D"/>
    <w:rsid w:val="00770F37"/>
    <w:rsid w:val="00771C4D"/>
    <w:rsid w:val="0078004A"/>
    <w:rsid w:val="007A61FA"/>
    <w:rsid w:val="007B073D"/>
    <w:rsid w:val="007B1916"/>
    <w:rsid w:val="007B5DA0"/>
    <w:rsid w:val="007C3FFA"/>
    <w:rsid w:val="007E572E"/>
    <w:rsid w:val="007F703D"/>
    <w:rsid w:val="007F7EDC"/>
    <w:rsid w:val="008162CF"/>
    <w:rsid w:val="008320FC"/>
    <w:rsid w:val="0084121D"/>
    <w:rsid w:val="0084422E"/>
    <w:rsid w:val="00854FC4"/>
    <w:rsid w:val="00856E6D"/>
    <w:rsid w:val="008670E3"/>
    <w:rsid w:val="00890389"/>
    <w:rsid w:val="008A5E36"/>
    <w:rsid w:val="008E4B6F"/>
    <w:rsid w:val="0090186C"/>
    <w:rsid w:val="00902203"/>
    <w:rsid w:val="00906FA1"/>
    <w:rsid w:val="00915D39"/>
    <w:rsid w:val="00923C08"/>
    <w:rsid w:val="00947C32"/>
    <w:rsid w:val="009679A2"/>
    <w:rsid w:val="00984298"/>
    <w:rsid w:val="00992126"/>
    <w:rsid w:val="009B47DE"/>
    <w:rsid w:val="009D1A30"/>
    <w:rsid w:val="009E3152"/>
    <w:rsid w:val="009E3407"/>
    <w:rsid w:val="00A01CB8"/>
    <w:rsid w:val="00A05D77"/>
    <w:rsid w:val="00A35D17"/>
    <w:rsid w:val="00A40BAA"/>
    <w:rsid w:val="00A41695"/>
    <w:rsid w:val="00A51C23"/>
    <w:rsid w:val="00A52057"/>
    <w:rsid w:val="00A53142"/>
    <w:rsid w:val="00A5357E"/>
    <w:rsid w:val="00A57119"/>
    <w:rsid w:val="00A6762D"/>
    <w:rsid w:val="00A81E75"/>
    <w:rsid w:val="00A823F8"/>
    <w:rsid w:val="00AC3419"/>
    <w:rsid w:val="00AD0F9E"/>
    <w:rsid w:val="00B016E7"/>
    <w:rsid w:val="00B04992"/>
    <w:rsid w:val="00B13254"/>
    <w:rsid w:val="00B3614E"/>
    <w:rsid w:val="00B574F9"/>
    <w:rsid w:val="00B61EEE"/>
    <w:rsid w:val="00B908AE"/>
    <w:rsid w:val="00B9137C"/>
    <w:rsid w:val="00B971E4"/>
    <w:rsid w:val="00BA49C4"/>
    <w:rsid w:val="00BB61B6"/>
    <w:rsid w:val="00BC233A"/>
    <w:rsid w:val="00BD3997"/>
    <w:rsid w:val="00BE7D13"/>
    <w:rsid w:val="00BF7BDB"/>
    <w:rsid w:val="00C009B6"/>
    <w:rsid w:val="00C47186"/>
    <w:rsid w:val="00C55BBD"/>
    <w:rsid w:val="00C56BA2"/>
    <w:rsid w:val="00C5768F"/>
    <w:rsid w:val="00C7508F"/>
    <w:rsid w:val="00CD08C9"/>
    <w:rsid w:val="00CF4977"/>
    <w:rsid w:val="00D0125D"/>
    <w:rsid w:val="00D015C9"/>
    <w:rsid w:val="00D25F85"/>
    <w:rsid w:val="00D4059C"/>
    <w:rsid w:val="00D45861"/>
    <w:rsid w:val="00D46F41"/>
    <w:rsid w:val="00D65BA4"/>
    <w:rsid w:val="00D76D97"/>
    <w:rsid w:val="00D8189C"/>
    <w:rsid w:val="00DB744D"/>
    <w:rsid w:val="00DC78D5"/>
    <w:rsid w:val="00DD1863"/>
    <w:rsid w:val="00DD62E6"/>
    <w:rsid w:val="00DE6E82"/>
    <w:rsid w:val="00DF73E8"/>
    <w:rsid w:val="00E1020D"/>
    <w:rsid w:val="00E301F1"/>
    <w:rsid w:val="00E558AE"/>
    <w:rsid w:val="00E65E63"/>
    <w:rsid w:val="00E667EA"/>
    <w:rsid w:val="00E746B0"/>
    <w:rsid w:val="00E818E9"/>
    <w:rsid w:val="00E82A34"/>
    <w:rsid w:val="00E86AC2"/>
    <w:rsid w:val="00E95F43"/>
    <w:rsid w:val="00EC496E"/>
    <w:rsid w:val="00EE084C"/>
    <w:rsid w:val="00F0268C"/>
    <w:rsid w:val="00F36086"/>
    <w:rsid w:val="00F54E0B"/>
    <w:rsid w:val="00F670DD"/>
    <w:rsid w:val="00F70648"/>
    <w:rsid w:val="00FA105E"/>
    <w:rsid w:val="00FC17CB"/>
    <w:rsid w:val="00FD0FAD"/>
    <w:rsid w:val="00FE6306"/>
    <w:rsid w:val="00FF7741"/>
    <w:rsid w:val="01F619FC"/>
    <w:rsid w:val="02DE0368"/>
    <w:rsid w:val="08317AF9"/>
    <w:rsid w:val="08C267FD"/>
    <w:rsid w:val="09D93D68"/>
    <w:rsid w:val="0AF40FFC"/>
    <w:rsid w:val="0D8043C0"/>
    <w:rsid w:val="0E674B34"/>
    <w:rsid w:val="0EA92395"/>
    <w:rsid w:val="0F18017D"/>
    <w:rsid w:val="0FA57A21"/>
    <w:rsid w:val="10D66D29"/>
    <w:rsid w:val="13635A13"/>
    <w:rsid w:val="14367E5C"/>
    <w:rsid w:val="17026059"/>
    <w:rsid w:val="18F173A7"/>
    <w:rsid w:val="1A002BED"/>
    <w:rsid w:val="1D2E5D9F"/>
    <w:rsid w:val="1DF06EC2"/>
    <w:rsid w:val="1F1F0A33"/>
    <w:rsid w:val="1F2E4445"/>
    <w:rsid w:val="1FE23BB8"/>
    <w:rsid w:val="20AF3C82"/>
    <w:rsid w:val="224340DA"/>
    <w:rsid w:val="229423A7"/>
    <w:rsid w:val="24BF504D"/>
    <w:rsid w:val="26176BC5"/>
    <w:rsid w:val="264F6618"/>
    <w:rsid w:val="27BD77B9"/>
    <w:rsid w:val="29464F41"/>
    <w:rsid w:val="2A52523E"/>
    <w:rsid w:val="2A6940E5"/>
    <w:rsid w:val="2BBE6134"/>
    <w:rsid w:val="2D6053E1"/>
    <w:rsid w:val="2F9044D2"/>
    <w:rsid w:val="309E3BD0"/>
    <w:rsid w:val="30E156D2"/>
    <w:rsid w:val="30FE59B4"/>
    <w:rsid w:val="32270449"/>
    <w:rsid w:val="35B55AA7"/>
    <w:rsid w:val="35C36441"/>
    <w:rsid w:val="370A6850"/>
    <w:rsid w:val="380420A6"/>
    <w:rsid w:val="39781D0F"/>
    <w:rsid w:val="3AA458EA"/>
    <w:rsid w:val="3AF20164"/>
    <w:rsid w:val="3BE61717"/>
    <w:rsid w:val="3CF967B0"/>
    <w:rsid w:val="42991A4C"/>
    <w:rsid w:val="44D46601"/>
    <w:rsid w:val="454B7184"/>
    <w:rsid w:val="46ED5E7D"/>
    <w:rsid w:val="46F51AD5"/>
    <w:rsid w:val="487B7DFA"/>
    <w:rsid w:val="49352AAB"/>
    <w:rsid w:val="4A36568F"/>
    <w:rsid w:val="4CAC68D1"/>
    <w:rsid w:val="4CB26503"/>
    <w:rsid w:val="4D2E0486"/>
    <w:rsid w:val="4D7B1FD9"/>
    <w:rsid w:val="4DD840D9"/>
    <w:rsid w:val="4DE80F7C"/>
    <w:rsid w:val="4E7F373F"/>
    <w:rsid w:val="4F2018E6"/>
    <w:rsid w:val="5150387B"/>
    <w:rsid w:val="521827E2"/>
    <w:rsid w:val="529D4CCA"/>
    <w:rsid w:val="529F128F"/>
    <w:rsid w:val="53145983"/>
    <w:rsid w:val="534A56F4"/>
    <w:rsid w:val="535E4135"/>
    <w:rsid w:val="542D006B"/>
    <w:rsid w:val="54CA7B2B"/>
    <w:rsid w:val="54E825DB"/>
    <w:rsid w:val="567E47DD"/>
    <w:rsid w:val="56B523B0"/>
    <w:rsid w:val="56C2207F"/>
    <w:rsid w:val="57B1777A"/>
    <w:rsid w:val="586A2E9C"/>
    <w:rsid w:val="59007E53"/>
    <w:rsid w:val="5BB92D17"/>
    <w:rsid w:val="5C427AAA"/>
    <w:rsid w:val="5CE164BE"/>
    <w:rsid w:val="63C562D2"/>
    <w:rsid w:val="64380EB6"/>
    <w:rsid w:val="650F0585"/>
    <w:rsid w:val="6643543F"/>
    <w:rsid w:val="665E68B5"/>
    <w:rsid w:val="68365F0D"/>
    <w:rsid w:val="68C33D20"/>
    <w:rsid w:val="69A55478"/>
    <w:rsid w:val="6A823CB0"/>
    <w:rsid w:val="6EC21834"/>
    <w:rsid w:val="6EE511FF"/>
    <w:rsid w:val="6F8E647A"/>
    <w:rsid w:val="71374B14"/>
    <w:rsid w:val="71E91A60"/>
    <w:rsid w:val="73CA2808"/>
    <w:rsid w:val="74102BF5"/>
    <w:rsid w:val="74383A67"/>
    <w:rsid w:val="75E725A9"/>
    <w:rsid w:val="77C448DB"/>
    <w:rsid w:val="77D11EA6"/>
    <w:rsid w:val="785F7D87"/>
    <w:rsid w:val="795F0B11"/>
    <w:rsid w:val="7AFB28DD"/>
    <w:rsid w:val="7C1E2F09"/>
    <w:rsid w:val="7C3E412A"/>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nhideWhenUsed="0" w:uiPriority="0" w:semiHidden="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1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0" w:semiHidden="0" w:name="Subtitle"/>
    <w:lsdException w:qFormat="1" w:uiPriority="0" w:name="Salutation"/>
    <w:lsdException w:qFormat="1" w:uiPriority="0" w:name="Date"/>
    <w:lsdException w:qFormat="1" w:uiPriority="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7"/>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8"/>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9"/>
    <w:autoRedefine/>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1"/>
    <w:autoRedefine/>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12"/>
    <w:autoRedefine/>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3"/>
    <w:autoRedefine/>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8"/>
    <w:autoRedefine/>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0"/>
    <w:pPr>
      <w:ind w:left="100" w:leftChars="400" w:hanging="200" w:hangingChars="200"/>
      <w:contextualSpacing/>
    </w:pPr>
  </w:style>
  <w:style w:type="paragraph" w:styleId="13">
    <w:name w:val="toc 7"/>
    <w:basedOn w:val="1"/>
    <w:next w:val="1"/>
    <w:autoRedefine/>
    <w:semiHidden/>
    <w:unhideWhenUsed/>
    <w:qFormat/>
    <w:uiPriority w:val="0"/>
    <w:pPr>
      <w:ind w:left="2520" w:leftChars="1200"/>
    </w:pPr>
  </w:style>
  <w:style w:type="paragraph" w:styleId="14">
    <w:name w:val="List Number 2"/>
    <w:basedOn w:val="1"/>
    <w:autoRedefine/>
    <w:semiHidden/>
    <w:unhideWhenUsed/>
    <w:qFormat/>
    <w:uiPriority w:val="0"/>
    <w:pPr>
      <w:numPr>
        <w:ilvl w:val="0"/>
        <w:numId w:val="1"/>
      </w:numPr>
      <w:contextualSpacing/>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40"/>
    <w:autoRedefine/>
    <w:semiHidden/>
    <w:unhideWhenUsed/>
    <w:qFormat/>
    <w:uiPriority w:val="0"/>
    <w:pPr>
      <w:jc w:val="center"/>
    </w:pPr>
  </w:style>
  <w:style w:type="paragraph" w:styleId="17">
    <w:name w:val="List Bullet 4"/>
    <w:basedOn w:val="1"/>
    <w:autoRedefine/>
    <w:semiHidden/>
    <w:unhideWhenUsed/>
    <w:qFormat/>
    <w:uiPriority w:val="0"/>
    <w:pPr>
      <w:numPr>
        <w:ilvl w:val="0"/>
        <w:numId w:val="2"/>
      </w:numPr>
      <w:contextualSpacing/>
    </w:pPr>
  </w:style>
  <w:style w:type="paragraph" w:styleId="18">
    <w:name w:val="index 8"/>
    <w:basedOn w:val="1"/>
    <w:next w:val="1"/>
    <w:autoRedefine/>
    <w:semiHidden/>
    <w:unhideWhenUsed/>
    <w:qFormat/>
    <w:uiPriority w:val="0"/>
    <w:pPr>
      <w:ind w:left="1400" w:leftChars="1400"/>
    </w:pPr>
  </w:style>
  <w:style w:type="paragraph" w:styleId="19">
    <w:name w:val="E-mail Signature"/>
    <w:basedOn w:val="1"/>
    <w:link w:val="116"/>
    <w:autoRedefine/>
    <w:semiHidden/>
    <w:unhideWhenUsed/>
    <w:qFormat/>
    <w:uiPriority w:val="0"/>
  </w:style>
  <w:style w:type="paragraph" w:styleId="20">
    <w:name w:val="List Number"/>
    <w:basedOn w:val="1"/>
    <w:autoRedefine/>
    <w:semiHidden/>
    <w:unhideWhenUsed/>
    <w:qFormat/>
    <w:uiPriority w:val="0"/>
    <w:pPr>
      <w:numPr>
        <w:ilvl w:val="0"/>
        <w:numId w:val="3"/>
      </w:numPr>
      <w:contextualSpacing/>
    </w:pPr>
  </w:style>
  <w:style w:type="paragraph" w:styleId="21">
    <w:name w:val="Normal Indent"/>
    <w:basedOn w:val="1"/>
    <w:autoRedefine/>
    <w:semiHidden/>
    <w:unhideWhenUsed/>
    <w:qFormat/>
    <w:uiPriority w:val="0"/>
    <w:pPr>
      <w:ind w:firstLine="420" w:firstLineChars="200"/>
    </w:pPr>
  </w:style>
  <w:style w:type="paragraph" w:styleId="22">
    <w:name w:val="caption"/>
    <w:basedOn w:val="1"/>
    <w:next w:val="1"/>
    <w:autoRedefine/>
    <w:semiHidden/>
    <w:unhideWhenUsed/>
    <w:qFormat/>
    <w:uiPriority w:val="0"/>
    <w:rPr>
      <w:rFonts w:eastAsia="黑体" w:asciiTheme="majorHAnsi" w:hAnsiTheme="majorHAnsi" w:cstheme="majorBidi"/>
      <w:sz w:val="20"/>
      <w:szCs w:val="20"/>
    </w:rPr>
  </w:style>
  <w:style w:type="paragraph" w:styleId="23">
    <w:name w:val="index 5"/>
    <w:basedOn w:val="1"/>
    <w:next w:val="1"/>
    <w:autoRedefine/>
    <w:semiHidden/>
    <w:unhideWhenUsed/>
    <w:qFormat/>
    <w:uiPriority w:val="0"/>
    <w:pPr>
      <w:ind w:left="800" w:leftChars="800"/>
    </w:pPr>
  </w:style>
  <w:style w:type="paragraph" w:styleId="24">
    <w:name w:val="List Bullet"/>
    <w:basedOn w:val="1"/>
    <w:autoRedefine/>
    <w:qFormat/>
    <w:uiPriority w:val="0"/>
    <w:pPr>
      <w:numPr>
        <w:ilvl w:val="0"/>
        <w:numId w:val="4"/>
      </w:numPr>
      <w:contextualSpacing/>
    </w:pPr>
  </w:style>
  <w:style w:type="paragraph" w:styleId="25">
    <w:name w:val="envelope address"/>
    <w:basedOn w:val="1"/>
    <w:autoRedefine/>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autoRedefine/>
    <w:semiHidden/>
    <w:unhideWhenUsed/>
    <w:qFormat/>
    <w:uiPriority w:val="0"/>
    <w:rPr>
      <w:rFonts w:ascii="Microsoft YaHei UI" w:eastAsia="Microsoft YaHei UI"/>
      <w:sz w:val="18"/>
      <w:szCs w:val="18"/>
    </w:rPr>
  </w:style>
  <w:style w:type="paragraph" w:styleId="27">
    <w:name w:val="toa heading"/>
    <w:basedOn w:val="1"/>
    <w:next w:val="1"/>
    <w:autoRedefine/>
    <w:semiHidden/>
    <w:unhideWhenUsed/>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97"/>
    <w:autoRedefine/>
    <w:qFormat/>
    <w:uiPriority w:val="0"/>
    <w:pPr>
      <w:jc w:val="left"/>
    </w:pPr>
  </w:style>
  <w:style w:type="paragraph" w:styleId="29">
    <w:name w:val="index 6"/>
    <w:basedOn w:val="1"/>
    <w:next w:val="1"/>
    <w:autoRedefine/>
    <w:semiHidden/>
    <w:unhideWhenUsed/>
    <w:qFormat/>
    <w:uiPriority w:val="0"/>
    <w:pPr>
      <w:ind w:left="1000" w:leftChars="1000"/>
    </w:pPr>
  </w:style>
  <w:style w:type="paragraph" w:styleId="30">
    <w:name w:val="Salutation"/>
    <w:basedOn w:val="1"/>
    <w:next w:val="1"/>
    <w:link w:val="114"/>
    <w:autoRedefine/>
    <w:semiHidden/>
    <w:unhideWhenUsed/>
    <w:qFormat/>
    <w:uiPriority w:val="0"/>
  </w:style>
  <w:style w:type="paragraph" w:styleId="31">
    <w:name w:val="Body Text 3"/>
    <w:basedOn w:val="1"/>
    <w:link w:val="134"/>
    <w:autoRedefine/>
    <w:semiHidden/>
    <w:unhideWhenUsed/>
    <w:qFormat/>
    <w:uiPriority w:val="0"/>
    <w:pPr>
      <w:spacing w:after="120"/>
    </w:pPr>
    <w:rPr>
      <w:sz w:val="16"/>
      <w:szCs w:val="16"/>
    </w:rPr>
  </w:style>
  <w:style w:type="paragraph" w:styleId="32">
    <w:name w:val="Closing"/>
    <w:basedOn w:val="1"/>
    <w:link w:val="120"/>
    <w:autoRedefine/>
    <w:semiHidden/>
    <w:unhideWhenUsed/>
    <w:qFormat/>
    <w:uiPriority w:val="0"/>
    <w:pPr>
      <w:ind w:left="100" w:leftChars="2100"/>
    </w:pPr>
  </w:style>
  <w:style w:type="paragraph" w:styleId="33">
    <w:name w:val="List Bullet 3"/>
    <w:basedOn w:val="1"/>
    <w:autoRedefine/>
    <w:semiHidden/>
    <w:unhideWhenUsed/>
    <w:qFormat/>
    <w:uiPriority w:val="0"/>
    <w:pPr>
      <w:numPr>
        <w:ilvl w:val="0"/>
        <w:numId w:val="5"/>
      </w:numPr>
      <w:contextualSpacing/>
    </w:pPr>
  </w:style>
  <w:style w:type="paragraph" w:styleId="34">
    <w:name w:val="Body Text"/>
    <w:basedOn w:val="1"/>
    <w:link w:val="132"/>
    <w:autoRedefine/>
    <w:semiHidden/>
    <w:unhideWhenUsed/>
    <w:qFormat/>
    <w:uiPriority w:val="0"/>
    <w:pPr>
      <w:spacing w:after="120"/>
    </w:pPr>
  </w:style>
  <w:style w:type="paragraph" w:styleId="35">
    <w:name w:val="Body Text Indent"/>
    <w:basedOn w:val="1"/>
    <w:link w:val="136"/>
    <w:autoRedefine/>
    <w:semiHidden/>
    <w:unhideWhenUsed/>
    <w:qFormat/>
    <w:uiPriority w:val="0"/>
    <w:pPr>
      <w:spacing w:after="120"/>
      <w:ind w:left="420" w:leftChars="200"/>
    </w:pPr>
  </w:style>
  <w:style w:type="paragraph" w:styleId="36">
    <w:name w:val="List Number 3"/>
    <w:basedOn w:val="1"/>
    <w:autoRedefine/>
    <w:semiHidden/>
    <w:unhideWhenUsed/>
    <w:qFormat/>
    <w:uiPriority w:val="0"/>
    <w:pPr>
      <w:numPr>
        <w:ilvl w:val="0"/>
        <w:numId w:val="6"/>
      </w:numPr>
      <w:contextualSpacing/>
    </w:pPr>
  </w:style>
  <w:style w:type="paragraph" w:styleId="37">
    <w:name w:val="List 2"/>
    <w:basedOn w:val="1"/>
    <w:autoRedefine/>
    <w:semiHidden/>
    <w:unhideWhenUsed/>
    <w:qFormat/>
    <w:uiPriority w:val="0"/>
    <w:pPr>
      <w:ind w:left="100" w:leftChars="200" w:hanging="200" w:hangingChars="200"/>
      <w:contextualSpacing/>
    </w:pPr>
  </w:style>
  <w:style w:type="paragraph" w:styleId="38">
    <w:name w:val="List Continue"/>
    <w:basedOn w:val="1"/>
    <w:autoRedefine/>
    <w:semiHidden/>
    <w:unhideWhenUsed/>
    <w:qFormat/>
    <w:uiPriority w:val="0"/>
    <w:pPr>
      <w:spacing w:after="120"/>
      <w:ind w:left="420" w:leftChars="200"/>
      <w:contextualSpacing/>
    </w:pPr>
  </w:style>
  <w:style w:type="paragraph" w:styleId="39">
    <w:name w:val="Block Text"/>
    <w:basedOn w:val="1"/>
    <w:autoRedefine/>
    <w:semiHidden/>
    <w:unhideWhenUsed/>
    <w:qFormat/>
    <w:uiPriority w:val="0"/>
    <w:pPr>
      <w:spacing w:after="120"/>
      <w:ind w:left="1440" w:leftChars="700" w:right="1440" w:rightChars="700"/>
    </w:pPr>
  </w:style>
  <w:style w:type="paragraph" w:styleId="40">
    <w:name w:val="List Bullet 2"/>
    <w:basedOn w:val="1"/>
    <w:autoRedefine/>
    <w:semiHidden/>
    <w:unhideWhenUsed/>
    <w:qFormat/>
    <w:uiPriority w:val="0"/>
    <w:pPr>
      <w:numPr>
        <w:ilvl w:val="0"/>
        <w:numId w:val="7"/>
      </w:numPr>
      <w:contextualSpacing/>
    </w:pPr>
  </w:style>
  <w:style w:type="paragraph" w:styleId="41">
    <w:name w:val="HTML Address"/>
    <w:basedOn w:val="1"/>
    <w:link w:val="102"/>
    <w:autoRedefine/>
    <w:semiHidden/>
    <w:unhideWhenUsed/>
    <w:qFormat/>
    <w:uiPriority w:val="0"/>
    <w:rPr>
      <w:i/>
      <w:iCs/>
    </w:rPr>
  </w:style>
  <w:style w:type="paragraph" w:styleId="42">
    <w:name w:val="index 4"/>
    <w:basedOn w:val="1"/>
    <w:next w:val="1"/>
    <w:autoRedefine/>
    <w:semiHidden/>
    <w:unhideWhenUsed/>
    <w:qFormat/>
    <w:uiPriority w:val="0"/>
    <w:pPr>
      <w:ind w:left="600" w:leftChars="600"/>
    </w:pPr>
  </w:style>
  <w:style w:type="paragraph" w:styleId="43">
    <w:name w:val="toc 5"/>
    <w:basedOn w:val="1"/>
    <w:next w:val="1"/>
    <w:autoRedefine/>
    <w:semiHidden/>
    <w:unhideWhenUsed/>
    <w:qFormat/>
    <w:uiPriority w:val="0"/>
    <w:pPr>
      <w:ind w:left="1680" w:leftChars="800"/>
    </w:pPr>
  </w:style>
  <w:style w:type="paragraph" w:styleId="44">
    <w:name w:val="toc 3"/>
    <w:basedOn w:val="1"/>
    <w:next w:val="1"/>
    <w:autoRedefine/>
    <w:semiHidden/>
    <w:unhideWhenUsed/>
    <w:qFormat/>
    <w:uiPriority w:val="0"/>
    <w:pPr>
      <w:ind w:left="840" w:leftChars="400"/>
    </w:pPr>
  </w:style>
  <w:style w:type="paragraph" w:styleId="45">
    <w:name w:val="Plain Text"/>
    <w:basedOn w:val="1"/>
    <w:link w:val="115"/>
    <w:autoRedefine/>
    <w:semiHidden/>
    <w:unhideWhenUsed/>
    <w:qFormat/>
    <w:uiPriority w:val="0"/>
    <w:rPr>
      <w:rFonts w:hAnsi="Courier New" w:cs="Courier New" w:asciiTheme="minorEastAsia"/>
    </w:rPr>
  </w:style>
  <w:style w:type="paragraph" w:styleId="46">
    <w:name w:val="List Bullet 5"/>
    <w:basedOn w:val="1"/>
    <w:autoRedefine/>
    <w:semiHidden/>
    <w:unhideWhenUsed/>
    <w:qFormat/>
    <w:uiPriority w:val="0"/>
    <w:pPr>
      <w:numPr>
        <w:ilvl w:val="0"/>
        <w:numId w:val="8"/>
      </w:numPr>
      <w:contextualSpacing/>
    </w:pPr>
  </w:style>
  <w:style w:type="paragraph" w:styleId="47">
    <w:name w:val="List Number 4"/>
    <w:basedOn w:val="1"/>
    <w:autoRedefine/>
    <w:semiHidden/>
    <w:unhideWhenUsed/>
    <w:qFormat/>
    <w:uiPriority w:val="0"/>
    <w:pPr>
      <w:numPr>
        <w:ilvl w:val="0"/>
        <w:numId w:val="9"/>
      </w:numPr>
      <w:contextualSpacing/>
    </w:pPr>
  </w:style>
  <w:style w:type="paragraph" w:styleId="48">
    <w:name w:val="toc 8"/>
    <w:basedOn w:val="1"/>
    <w:next w:val="1"/>
    <w:autoRedefine/>
    <w:semiHidden/>
    <w:unhideWhenUsed/>
    <w:qFormat/>
    <w:uiPriority w:val="0"/>
    <w:pPr>
      <w:ind w:left="2940" w:leftChars="1400"/>
    </w:pPr>
  </w:style>
  <w:style w:type="paragraph" w:styleId="49">
    <w:name w:val="index 3"/>
    <w:basedOn w:val="1"/>
    <w:next w:val="1"/>
    <w:autoRedefine/>
    <w:semiHidden/>
    <w:unhideWhenUsed/>
    <w:qFormat/>
    <w:uiPriority w:val="0"/>
    <w:pPr>
      <w:ind w:left="400" w:leftChars="400"/>
    </w:pPr>
  </w:style>
  <w:style w:type="paragraph" w:styleId="50">
    <w:name w:val="Date"/>
    <w:basedOn w:val="1"/>
    <w:next w:val="1"/>
    <w:link w:val="124"/>
    <w:autoRedefine/>
    <w:semiHidden/>
    <w:unhideWhenUsed/>
    <w:qFormat/>
    <w:uiPriority w:val="0"/>
    <w:pPr>
      <w:ind w:left="100" w:leftChars="2500"/>
    </w:pPr>
  </w:style>
  <w:style w:type="paragraph" w:styleId="51">
    <w:name w:val="Body Text Indent 2"/>
    <w:basedOn w:val="1"/>
    <w:link w:val="138"/>
    <w:autoRedefine/>
    <w:semiHidden/>
    <w:unhideWhenUsed/>
    <w:qFormat/>
    <w:uiPriority w:val="0"/>
    <w:pPr>
      <w:spacing w:after="120" w:line="480" w:lineRule="auto"/>
      <w:ind w:left="420" w:leftChars="200"/>
    </w:pPr>
  </w:style>
  <w:style w:type="paragraph" w:styleId="52">
    <w:name w:val="endnote text"/>
    <w:basedOn w:val="1"/>
    <w:link w:val="126"/>
    <w:autoRedefine/>
    <w:semiHidden/>
    <w:unhideWhenUsed/>
    <w:qFormat/>
    <w:uiPriority w:val="0"/>
    <w:pPr>
      <w:snapToGrid w:val="0"/>
      <w:jc w:val="left"/>
    </w:pPr>
  </w:style>
  <w:style w:type="paragraph" w:styleId="53">
    <w:name w:val="List Continue 5"/>
    <w:basedOn w:val="1"/>
    <w:autoRedefine/>
    <w:qFormat/>
    <w:uiPriority w:val="0"/>
    <w:pPr>
      <w:spacing w:after="120"/>
      <w:ind w:left="2100" w:leftChars="1000"/>
      <w:contextualSpacing/>
    </w:pPr>
  </w:style>
  <w:style w:type="paragraph" w:styleId="54">
    <w:name w:val="Balloon Text"/>
    <w:basedOn w:val="1"/>
    <w:link w:val="96"/>
    <w:autoRedefine/>
    <w:qFormat/>
    <w:uiPriority w:val="0"/>
    <w:rPr>
      <w:sz w:val="18"/>
      <w:szCs w:val="18"/>
    </w:rPr>
  </w:style>
  <w:style w:type="paragraph" w:styleId="55">
    <w:name w:val="footer"/>
    <w:basedOn w:val="1"/>
    <w:link w:val="94"/>
    <w:autoRedefine/>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0"/>
    <w:pPr>
      <w:snapToGrid w:val="0"/>
    </w:pPr>
    <w:rPr>
      <w:rFonts w:asciiTheme="majorHAnsi" w:hAnsiTheme="majorHAnsi" w:eastAsiaTheme="majorEastAsia" w:cstheme="majorBidi"/>
    </w:rPr>
  </w:style>
  <w:style w:type="paragraph" w:styleId="57">
    <w:name w:val="header"/>
    <w:basedOn w:val="1"/>
    <w:link w:val="93"/>
    <w:autoRedefine/>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3"/>
    <w:autoRedefine/>
    <w:semiHidden/>
    <w:unhideWhenUsed/>
    <w:qFormat/>
    <w:uiPriority w:val="0"/>
    <w:pPr>
      <w:ind w:left="100" w:leftChars="2100"/>
    </w:pPr>
  </w:style>
  <w:style w:type="paragraph" w:styleId="59">
    <w:name w:val="toc 1"/>
    <w:basedOn w:val="1"/>
    <w:next w:val="1"/>
    <w:autoRedefine/>
    <w:semiHidden/>
    <w:unhideWhenUsed/>
    <w:qFormat/>
    <w:uiPriority w:val="0"/>
  </w:style>
  <w:style w:type="paragraph" w:styleId="60">
    <w:name w:val="List Continue 4"/>
    <w:basedOn w:val="1"/>
    <w:autoRedefine/>
    <w:qFormat/>
    <w:uiPriority w:val="0"/>
    <w:pPr>
      <w:spacing w:after="120"/>
      <w:ind w:left="1680" w:leftChars="800"/>
      <w:contextualSpacing/>
    </w:pPr>
  </w:style>
  <w:style w:type="paragraph" w:styleId="61">
    <w:name w:val="toc 4"/>
    <w:basedOn w:val="1"/>
    <w:next w:val="1"/>
    <w:autoRedefine/>
    <w:semiHidden/>
    <w:unhideWhenUsed/>
    <w:qFormat/>
    <w:uiPriority w:val="0"/>
    <w:pPr>
      <w:ind w:left="1260" w:leftChars="600"/>
    </w:pPr>
  </w:style>
  <w:style w:type="paragraph" w:styleId="62">
    <w:name w:val="index heading"/>
    <w:basedOn w:val="1"/>
    <w:next w:val="63"/>
    <w:autoRedefine/>
    <w:semiHidden/>
    <w:unhideWhenUsed/>
    <w:qFormat/>
    <w:uiPriority w:val="0"/>
    <w:rPr>
      <w:rFonts w:asciiTheme="majorHAnsi" w:hAnsiTheme="majorHAnsi" w:eastAsiaTheme="majorEastAsia" w:cstheme="majorBidi"/>
      <w:b/>
      <w:bCs/>
    </w:rPr>
  </w:style>
  <w:style w:type="paragraph" w:styleId="63">
    <w:name w:val="index 1"/>
    <w:basedOn w:val="1"/>
    <w:next w:val="1"/>
    <w:autoRedefine/>
    <w:semiHidden/>
    <w:unhideWhenUsed/>
    <w:qFormat/>
    <w:uiPriority w:val="0"/>
  </w:style>
  <w:style w:type="paragraph" w:styleId="64">
    <w:name w:val="Subtitle"/>
    <w:basedOn w:val="1"/>
    <w:next w:val="1"/>
    <w:link w:val="117"/>
    <w:autoRedefine/>
    <w:qFormat/>
    <w:uiPriority w:val="0"/>
    <w:pPr>
      <w:spacing w:before="240" w:after="60" w:line="312" w:lineRule="auto"/>
      <w:jc w:val="center"/>
      <w:outlineLvl w:val="1"/>
    </w:pPr>
    <w:rPr>
      <w:b/>
      <w:bCs/>
      <w:kern w:val="28"/>
      <w:sz w:val="32"/>
      <w:szCs w:val="32"/>
    </w:rPr>
  </w:style>
  <w:style w:type="paragraph" w:styleId="65">
    <w:name w:val="List Number 5"/>
    <w:basedOn w:val="1"/>
    <w:autoRedefine/>
    <w:semiHidden/>
    <w:unhideWhenUsed/>
    <w:qFormat/>
    <w:uiPriority w:val="0"/>
    <w:pPr>
      <w:numPr>
        <w:ilvl w:val="0"/>
        <w:numId w:val="10"/>
      </w:numPr>
      <w:contextualSpacing/>
    </w:pPr>
  </w:style>
  <w:style w:type="paragraph" w:styleId="66">
    <w:name w:val="List"/>
    <w:basedOn w:val="1"/>
    <w:autoRedefine/>
    <w:qFormat/>
    <w:uiPriority w:val="0"/>
    <w:pPr>
      <w:ind w:left="200" w:hanging="200" w:hangingChars="200"/>
      <w:contextualSpacing/>
    </w:pPr>
  </w:style>
  <w:style w:type="paragraph" w:styleId="67">
    <w:name w:val="footnote text"/>
    <w:basedOn w:val="1"/>
    <w:link w:val="119"/>
    <w:autoRedefine/>
    <w:semiHidden/>
    <w:unhideWhenUsed/>
    <w:qFormat/>
    <w:uiPriority w:val="0"/>
    <w:pPr>
      <w:snapToGrid w:val="0"/>
      <w:jc w:val="left"/>
    </w:pPr>
    <w:rPr>
      <w:sz w:val="18"/>
      <w:szCs w:val="18"/>
    </w:rPr>
  </w:style>
  <w:style w:type="paragraph" w:styleId="68">
    <w:name w:val="toc 6"/>
    <w:basedOn w:val="1"/>
    <w:next w:val="1"/>
    <w:autoRedefine/>
    <w:semiHidden/>
    <w:unhideWhenUsed/>
    <w:qFormat/>
    <w:uiPriority w:val="0"/>
    <w:pPr>
      <w:ind w:left="2100" w:leftChars="1000"/>
    </w:pPr>
  </w:style>
  <w:style w:type="paragraph" w:styleId="69">
    <w:name w:val="List 5"/>
    <w:basedOn w:val="1"/>
    <w:autoRedefine/>
    <w:semiHidden/>
    <w:unhideWhenUsed/>
    <w:qFormat/>
    <w:uiPriority w:val="0"/>
    <w:pPr>
      <w:ind w:left="100" w:leftChars="800" w:hanging="200" w:hangingChars="200"/>
      <w:contextualSpacing/>
    </w:pPr>
  </w:style>
  <w:style w:type="paragraph" w:styleId="70">
    <w:name w:val="Body Text Indent 3"/>
    <w:basedOn w:val="1"/>
    <w:link w:val="139"/>
    <w:autoRedefine/>
    <w:semiHidden/>
    <w:unhideWhenUsed/>
    <w:qFormat/>
    <w:uiPriority w:val="0"/>
    <w:pPr>
      <w:spacing w:after="120"/>
      <w:ind w:left="420" w:leftChars="200"/>
    </w:pPr>
    <w:rPr>
      <w:sz w:val="16"/>
      <w:szCs w:val="16"/>
    </w:rPr>
  </w:style>
  <w:style w:type="paragraph" w:styleId="71">
    <w:name w:val="index 7"/>
    <w:basedOn w:val="1"/>
    <w:next w:val="1"/>
    <w:autoRedefine/>
    <w:semiHidden/>
    <w:unhideWhenUsed/>
    <w:qFormat/>
    <w:uiPriority w:val="0"/>
    <w:pPr>
      <w:ind w:left="1200" w:leftChars="1200"/>
    </w:pPr>
  </w:style>
  <w:style w:type="paragraph" w:styleId="72">
    <w:name w:val="index 9"/>
    <w:basedOn w:val="1"/>
    <w:next w:val="1"/>
    <w:autoRedefine/>
    <w:semiHidden/>
    <w:unhideWhenUsed/>
    <w:qFormat/>
    <w:uiPriority w:val="0"/>
    <w:pPr>
      <w:ind w:left="1600" w:leftChars="1600"/>
    </w:pPr>
  </w:style>
  <w:style w:type="paragraph" w:styleId="73">
    <w:name w:val="table of figures"/>
    <w:basedOn w:val="1"/>
    <w:next w:val="1"/>
    <w:autoRedefine/>
    <w:semiHidden/>
    <w:unhideWhenUsed/>
    <w:qFormat/>
    <w:uiPriority w:val="0"/>
    <w:pPr>
      <w:ind w:left="200" w:leftChars="200" w:hanging="200" w:hangingChars="200"/>
    </w:pPr>
  </w:style>
  <w:style w:type="paragraph" w:styleId="74">
    <w:name w:val="toc 2"/>
    <w:basedOn w:val="1"/>
    <w:next w:val="1"/>
    <w:autoRedefine/>
    <w:semiHidden/>
    <w:unhideWhenUsed/>
    <w:qFormat/>
    <w:uiPriority w:val="0"/>
    <w:pPr>
      <w:ind w:left="420" w:leftChars="200"/>
    </w:pPr>
  </w:style>
  <w:style w:type="paragraph" w:styleId="75">
    <w:name w:val="toc 9"/>
    <w:basedOn w:val="1"/>
    <w:next w:val="1"/>
    <w:autoRedefine/>
    <w:semiHidden/>
    <w:unhideWhenUsed/>
    <w:qFormat/>
    <w:uiPriority w:val="0"/>
    <w:pPr>
      <w:ind w:left="3360" w:leftChars="1600"/>
    </w:pPr>
  </w:style>
  <w:style w:type="paragraph" w:styleId="76">
    <w:name w:val="Body Text 2"/>
    <w:basedOn w:val="1"/>
    <w:link w:val="133"/>
    <w:autoRedefine/>
    <w:semiHidden/>
    <w:unhideWhenUsed/>
    <w:qFormat/>
    <w:uiPriority w:val="0"/>
    <w:pPr>
      <w:spacing w:after="120" w:line="480" w:lineRule="auto"/>
    </w:pPr>
  </w:style>
  <w:style w:type="paragraph" w:styleId="77">
    <w:name w:val="List 4"/>
    <w:basedOn w:val="1"/>
    <w:autoRedefine/>
    <w:semiHidden/>
    <w:unhideWhenUsed/>
    <w:qFormat/>
    <w:uiPriority w:val="0"/>
    <w:pPr>
      <w:ind w:left="100" w:leftChars="600" w:hanging="200" w:hangingChars="200"/>
      <w:contextualSpacing/>
    </w:pPr>
  </w:style>
  <w:style w:type="paragraph" w:styleId="78">
    <w:name w:val="List Continue 2"/>
    <w:basedOn w:val="1"/>
    <w:autoRedefine/>
    <w:qFormat/>
    <w:uiPriority w:val="0"/>
    <w:pPr>
      <w:spacing w:after="120"/>
      <w:ind w:left="840" w:leftChars="400"/>
      <w:contextualSpacing/>
    </w:pPr>
  </w:style>
  <w:style w:type="paragraph" w:styleId="79">
    <w:name w:val="Message Header"/>
    <w:basedOn w:val="1"/>
    <w:link w:val="129"/>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3"/>
    <w:autoRedefine/>
    <w:semiHidden/>
    <w:unhideWhenUsed/>
    <w:qFormat/>
    <w:uiPriority w:val="0"/>
    <w:rPr>
      <w:rFonts w:ascii="Courier New" w:hAnsi="Courier New" w:cs="Courier New"/>
      <w:sz w:val="20"/>
      <w:szCs w:val="20"/>
    </w:rPr>
  </w:style>
  <w:style w:type="paragraph" w:styleId="81">
    <w:name w:val="Normal (Web)"/>
    <w:basedOn w:val="1"/>
    <w:autoRedefine/>
    <w:semiHidden/>
    <w:unhideWhenUsed/>
    <w:qFormat/>
    <w:uiPriority w:val="0"/>
    <w:rPr>
      <w:rFonts w:ascii="Times New Roman" w:hAnsi="Times New Roman" w:cs="Times New Roman"/>
      <w:sz w:val="24"/>
      <w:szCs w:val="24"/>
    </w:rPr>
  </w:style>
  <w:style w:type="paragraph" w:styleId="82">
    <w:name w:val="List Continue 3"/>
    <w:basedOn w:val="1"/>
    <w:autoRedefine/>
    <w:qFormat/>
    <w:uiPriority w:val="0"/>
    <w:pPr>
      <w:spacing w:after="120"/>
      <w:ind w:left="1260" w:leftChars="600"/>
      <w:contextualSpacing/>
    </w:pPr>
  </w:style>
  <w:style w:type="paragraph" w:styleId="83">
    <w:name w:val="index 2"/>
    <w:basedOn w:val="1"/>
    <w:next w:val="1"/>
    <w:autoRedefine/>
    <w:semiHidden/>
    <w:unhideWhenUsed/>
    <w:qFormat/>
    <w:uiPriority w:val="0"/>
    <w:pPr>
      <w:ind w:left="200" w:leftChars="200"/>
    </w:pPr>
  </w:style>
  <w:style w:type="paragraph" w:styleId="84">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5">
    <w:name w:val="annotation subject"/>
    <w:basedOn w:val="28"/>
    <w:next w:val="28"/>
    <w:link w:val="98"/>
    <w:autoRedefine/>
    <w:qFormat/>
    <w:uiPriority w:val="0"/>
    <w:rPr>
      <w:b/>
      <w:bCs/>
    </w:rPr>
  </w:style>
  <w:style w:type="paragraph" w:styleId="86">
    <w:name w:val="Body Text First Indent"/>
    <w:basedOn w:val="34"/>
    <w:link w:val="135"/>
    <w:autoRedefine/>
    <w:semiHidden/>
    <w:unhideWhenUsed/>
    <w:qFormat/>
    <w:uiPriority w:val="0"/>
    <w:pPr>
      <w:ind w:firstLine="420" w:firstLineChars="100"/>
    </w:pPr>
  </w:style>
  <w:style w:type="paragraph" w:styleId="87">
    <w:name w:val="Body Text First Indent 2"/>
    <w:basedOn w:val="35"/>
    <w:link w:val="137"/>
    <w:autoRedefine/>
    <w:semiHidden/>
    <w:unhideWhenUsed/>
    <w:qFormat/>
    <w:uiPriority w:val="0"/>
    <w:pPr>
      <w:ind w:firstLine="420" w:firstLineChars="200"/>
    </w:pPr>
  </w:style>
  <w:style w:type="character" w:styleId="90">
    <w:name w:val="Hyperlink"/>
    <w:basedOn w:val="89"/>
    <w:autoRedefine/>
    <w:unhideWhenUsed/>
    <w:qFormat/>
    <w:uiPriority w:val="0"/>
    <w:rPr>
      <w:color w:val="0563C1" w:themeColor="hyperlink"/>
      <w:u w:val="single"/>
      <w14:textFill>
        <w14:solidFill>
          <w14:schemeClr w14:val="hlink"/>
        </w14:solidFill>
      </w14:textFill>
    </w:rPr>
  </w:style>
  <w:style w:type="character" w:styleId="91">
    <w:name w:val="annotation reference"/>
    <w:basedOn w:val="89"/>
    <w:autoRedefine/>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眉 字符"/>
    <w:basedOn w:val="89"/>
    <w:link w:val="57"/>
    <w:autoRedefine/>
    <w:qFormat/>
    <w:uiPriority w:val="0"/>
    <w:rPr>
      <w:kern w:val="2"/>
      <w:sz w:val="18"/>
      <w:szCs w:val="18"/>
    </w:rPr>
  </w:style>
  <w:style w:type="character" w:customStyle="1" w:styleId="94">
    <w:name w:val="页脚 字符"/>
    <w:basedOn w:val="89"/>
    <w:link w:val="55"/>
    <w:autoRedefine/>
    <w:qFormat/>
    <w:uiPriority w:val="99"/>
    <w:rPr>
      <w:kern w:val="2"/>
      <w:sz w:val="18"/>
      <w:szCs w:val="18"/>
    </w:rPr>
  </w:style>
  <w:style w:type="paragraph" w:styleId="95">
    <w:name w:val="List Paragraph"/>
    <w:basedOn w:val="1"/>
    <w:autoRedefine/>
    <w:qFormat/>
    <w:uiPriority w:val="34"/>
    <w:pPr>
      <w:ind w:firstLine="420" w:firstLineChars="200"/>
    </w:pPr>
    <w:rPr>
      <w:rFonts w:ascii="Calibri" w:hAnsi="Calibri" w:eastAsia="宋体" w:cs="Times New Roman"/>
    </w:rPr>
  </w:style>
  <w:style w:type="character" w:customStyle="1" w:styleId="96">
    <w:name w:val="批注框文本 字符"/>
    <w:basedOn w:val="89"/>
    <w:link w:val="54"/>
    <w:autoRedefine/>
    <w:qFormat/>
    <w:uiPriority w:val="0"/>
    <w:rPr>
      <w:kern w:val="2"/>
      <w:sz w:val="18"/>
      <w:szCs w:val="18"/>
    </w:rPr>
  </w:style>
  <w:style w:type="character" w:customStyle="1" w:styleId="97">
    <w:name w:val="批注文字 字符"/>
    <w:basedOn w:val="89"/>
    <w:link w:val="28"/>
    <w:autoRedefine/>
    <w:qFormat/>
    <w:uiPriority w:val="0"/>
    <w:rPr>
      <w:kern w:val="2"/>
      <w:sz w:val="21"/>
      <w:szCs w:val="22"/>
    </w:rPr>
  </w:style>
  <w:style w:type="character" w:customStyle="1" w:styleId="98">
    <w:name w:val="批注主题 字符"/>
    <w:basedOn w:val="97"/>
    <w:link w:val="85"/>
    <w:autoRedefine/>
    <w:qFormat/>
    <w:uiPriority w:val="0"/>
    <w:rPr>
      <w:b/>
      <w:bCs/>
      <w:kern w:val="2"/>
      <w:sz w:val="21"/>
      <w:szCs w:val="22"/>
    </w:rPr>
  </w:style>
  <w:style w:type="paragraph" w:customStyle="1" w:styleId="9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
    <w:name w:val="HTML 地址 字符"/>
    <w:basedOn w:val="89"/>
    <w:link w:val="41"/>
    <w:autoRedefine/>
    <w:semiHidden/>
    <w:qFormat/>
    <w:uiPriority w:val="0"/>
    <w:rPr>
      <w:rFonts w:asciiTheme="minorHAnsi" w:hAnsiTheme="minorHAnsi" w:eastAsiaTheme="minorEastAsia" w:cstheme="minorBidi"/>
      <w:i/>
      <w:iCs/>
      <w:kern w:val="2"/>
      <w:sz w:val="21"/>
      <w:szCs w:val="22"/>
    </w:rPr>
  </w:style>
  <w:style w:type="character" w:customStyle="1" w:styleId="103">
    <w:name w:val="HTML 预设格式 字符"/>
    <w:basedOn w:val="89"/>
    <w:link w:val="80"/>
    <w:autoRedefine/>
    <w:semiHidden/>
    <w:qFormat/>
    <w:uiPriority w:val="0"/>
    <w:rPr>
      <w:rFonts w:ascii="Courier New" w:hAnsi="Courier New" w:cs="Courier New" w:eastAsiaTheme="minorEastAsia"/>
      <w:kern w:val="2"/>
    </w:rPr>
  </w:style>
  <w:style w:type="character" w:customStyle="1" w:styleId="104">
    <w:name w:val="标题 1 字符"/>
    <w:basedOn w:val="89"/>
    <w:link w:val="3"/>
    <w:autoRedefine/>
    <w:qFormat/>
    <w:uiPriority w:val="0"/>
    <w:rPr>
      <w:rFonts w:asciiTheme="minorHAnsi" w:hAnsiTheme="minorHAnsi" w:eastAsiaTheme="minorEastAsia" w:cstheme="minorBidi"/>
      <w:b/>
      <w:bCs/>
      <w:kern w:val="44"/>
      <w:sz w:val="44"/>
      <w:szCs w:val="44"/>
    </w:rPr>
  </w:style>
  <w:style w:type="paragraph" w:customStyle="1" w:styleId="105">
    <w:name w:val="TOC 标题1"/>
    <w:basedOn w:val="3"/>
    <w:next w:val="1"/>
    <w:autoRedefine/>
    <w:semiHidden/>
    <w:unhideWhenUsed/>
    <w:qFormat/>
    <w:uiPriority w:val="39"/>
    <w:pPr>
      <w:outlineLvl w:val="9"/>
    </w:pPr>
  </w:style>
  <w:style w:type="character" w:customStyle="1" w:styleId="106">
    <w:name w:val="标题 2 字符"/>
    <w:basedOn w:val="89"/>
    <w:link w:val="4"/>
    <w:autoRedefine/>
    <w:semiHidden/>
    <w:qFormat/>
    <w:uiPriority w:val="0"/>
    <w:rPr>
      <w:rFonts w:asciiTheme="majorHAnsi" w:hAnsiTheme="majorHAnsi" w:eastAsiaTheme="majorEastAsia" w:cstheme="majorBidi"/>
      <w:b/>
      <w:bCs/>
      <w:kern w:val="2"/>
      <w:sz w:val="32"/>
      <w:szCs w:val="32"/>
    </w:rPr>
  </w:style>
  <w:style w:type="character" w:customStyle="1" w:styleId="107">
    <w:name w:val="标题 3 字符"/>
    <w:basedOn w:val="89"/>
    <w:link w:val="5"/>
    <w:autoRedefine/>
    <w:semiHidden/>
    <w:qFormat/>
    <w:uiPriority w:val="0"/>
    <w:rPr>
      <w:rFonts w:asciiTheme="minorHAnsi" w:hAnsiTheme="minorHAnsi" w:eastAsiaTheme="minorEastAsia" w:cstheme="minorBidi"/>
      <w:b/>
      <w:bCs/>
      <w:kern w:val="2"/>
      <w:sz w:val="32"/>
      <w:szCs w:val="32"/>
    </w:rPr>
  </w:style>
  <w:style w:type="character" w:customStyle="1" w:styleId="108">
    <w:name w:val="标题 4 字符"/>
    <w:basedOn w:val="89"/>
    <w:link w:val="6"/>
    <w:autoRedefine/>
    <w:semiHidden/>
    <w:qFormat/>
    <w:uiPriority w:val="0"/>
    <w:rPr>
      <w:rFonts w:asciiTheme="majorHAnsi" w:hAnsiTheme="majorHAnsi" w:eastAsiaTheme="majorEastAsia" w:cstheme="majorBidi"/>
      <w:b/>
      <w:bCs/>
      <w:kern w:val="2"/>
      <w:sz w:val="28"/>
      <w:szCs w:val="28"/>
    </w:rPr>
  </w:style>
  <w:style w:type="character" w:customStyle="1" w:styleId="109">
    <w:name w:val="标题 5 字符"/>
    <w:basedOn w:val="89"/>
    <w:link w:val="7"/>
    <w:autoRedefine/>
    <w:semiHidden/>
    <w:qFormat/>
    <w:uiPriority w:val="0"/>
    <w:rPr>
      <w:rFonts w:asciiTheme="minorHAnsi" w:hAnsiTheme="minorHAnsi" w:eastAsiaTheme="minorEastAsia" w:cstheme="minorBidi"/>
      <w:b/>
      <w:bCs/>
      <w:kern w:val="2"/>
      <w:sz w:val="28"/>
      <w:szCs w:val="28"/>
    </w:rPr>
  </w:style>
  <w:style w:type="character" w:customStyle="1" w:styleId="110">
    <w:name w:val="标题 6 字符"/>
    <w:basedOn w:val="89"/>
    <w:link w:val="8"/>
    <w:autoRedefine/>
    <w:semiHidden/>
    <w:qFormat/>
    <w:uiPriority w:val="0"/>
    <w:rPr>
      <w:rFonts w:asciiTheme="majorHAnsi" w:hAnsiTheme="majorHAnsi" w:eastAsiaTheme="majorEastAsia" w:cstheme="majorBidi"/>
      <w:b/>
      <w:bCs/>
      <w:kern w:val="2"/>
      <w:sz w:val="24"/>
      <w:szCs w:val="24"/>
    </w:rPr>
  </w:style>
  <w:style w:type="character" w:customStyle="1" w:styleId="111">
    <w:name w:val="标题 7 字符"/>
    <w:basedOn w:val="89"/>
    <w:link w:val="9"/>
    <w:autoRedefine/>
    <w:semiHidden/>
    <w:qFormat/>
    <w:uiPriority w:val="0"/>
    <w:rPr>
      <w:rFonts w:asciiTheme="minorHAnsi" w:hAnsiTheme="minorHAnsi" w:eastAsiaTheme="minorEastAsia" w:cstheme="minorBidi"/>
      <w:b/>
      <w:bCs/>
      <w:kern w:val="2"/>
      <w:sz w:val="24"/>
      <w:szCs w:val="24"/>
    </w:rPr>
  </w:style>
  <w:style w:type="character" w:customStyle="1" w:styleId="112">
    <w:name w:val="标题 8 字符"/>
    <w:basedOn w:val="89"/>
    <w:link w:val="10"/>
    <w:autoRedefine/>
    <w:semiHidden/>
    <w:qFormat/>
    <w:uiPriority w:val="0"/>
    <w:rPr>
      <w:rFonts w:asciiTheme="majorHAnsi" w:hAnsiTheme="majorHAnsi" w:eastAsiaTheme="majorEastAsia" w:cstheme="majorBidi"/>
      <w:kern w:val="2"/>
      <w:sz w:val="24"/>
      <w:szCs w:val="24"/>
    </w:rPr>
  </w:style>
  <w:style w:type="character" w:customStyle="1" w:styleId="113">
    <w:name w:val="标题 9 字符"/>
    <w:basedOn w:val="89"/>
    <w:link w:val="11"/>
    <w:autoRedefine/>
    <w:semiHidden/>
    <w:qFormat/>
    <w:uiPriority w:val="0"/>
    <w:rPr>
      <w:rFonts w:asciiTheme="majorHAnsi" w:hAnsiTheme="majorHAnsi" w:eastAsiaTheme="majorEastAsia" w:cstheme="majorBidi"/>
      <w:kern w:val="2"/>
      <w:sz w:val="21"/>
      <w:szCs w:val="21"/>
    </w:rPr>
  </w:style>
  <w:style w:type="character" w:customStyle="1" w:styleId="114">
    <w:name w:val="称呼 字符"/>
    <w:basedOn w:val="89"/>
    <w:link w:val="30"/>
    <w:autoRedefine/>
    <w:semiHidden/>
    <w:qFormat/>
    <w:uiPriority w:val="0"/>
    <w:rPr>
      <w:rFonts w:asciiTheme="minorHAnsi" w:hAnsiTheme="minorHAnsi" w:eastAsiaTheme="minorEastAsia" w:cstheme="minorBidi"/>
      <w:kern w:val="2"/>
      <w:sz w:val="21"/>
      <w:szCs w:val="22"/>
    </w:rPr>
  </w:style>
  <w:style w:type="character" w:customStyle="1" w:styleId="115">
    <w:name w:val="纯文本 字符"/>
    <w:basedOn w:val="89"/>
    <w:link w:val="45"/>
    <w:autoRedefine/>
    <w:semiHidden/>
    <w:qFormat/>
    <w:uiPriority w:val="0"/>
    <w:rPr>
      <w:rFonts w:hAnsi="Courier New" w:cs="Courier New" w:asciiTheme="minorEastAsia" w:eastAsiaTheme="minorEastAsia"/>
      <w:kern w:val="2"/>
      <w:sz w:val="21"/>
      <w:szCs w:val="22"/>
    </w:rPr>
  </w:style>
  <w:style w:type="character" w:customStyle="1" w:styleId="116">
    <w:name w:val="电子邮件签名 字符"/>
    <w:basedOn w:val="89"/>
    <w:link w:val="19"/>
    <w:autoRedefine/>
    <w:semiHidden/>
    <w:qFormat/>
    <w:uiPriority w:val="0"/>
    <w:rPr>
      <w:rFonts w:asciiTheme="minorHAnsi" w:hAnsiTheme="minorHAnsi" w:eastAsiaTheme="minorEastAsia" w:cstheme="minorBidi"/>
      <w:kern w:val="2"/>
      <w:sz w:val="21"/>
      <w:szCs w:val="22"/>
    </w:rPr>
  </w:style>
  <w:style w:type="character" w:customStyle="1" w:styleId="117">
    <w:name w:val="副标题 字符"/>
    <w:basedOn w:val="89"/>
    <w:link w:val="64"/>
    <w:autoRedefine/>
    <w:qFormat/>
    <w:uiPriority w:val="0"/>
    <w:rPr>
      <w:rFonts w:asciiTheme="minorHAnsi" w:hAnsiTheme="minorHAnsi" w:eastAsiaTheme="minorEastAsia" w:cstheme="minorBidi"/>
      <w:b/>
      <w:bCs/>
      <w:kern w:val="28"/>
      <w:sz w:val="32"/>
      <w:szCs w:val="32"/>
    </w:rPr>
  </w:style>
  <w:style w:type="character" w:customStyle="1" w:styleId="118">
    <w:name w:val="宏文本 字符"/>
    <w:basedOn w:val="89"/>
    <w:link w:val="2"/>
    <w:autoRedefine/>
    <w:semiHidden/>
    <w:qFormat/>
    <w:uiPriority w:val="0"/>
    <w:rPr>
      <w:rFonts w:ascii="Courier New" w:hAnsi="Courier New" w:cs="Courier New"/>
      <w:kern w:val="2"/>
      <w:sz w:val="24"/>
      <w:szCs w:val="24"/>
    </w:rPr>
  </w:style>
  <w:style w:type="character" w:customStyle="1" w:styleId="119">
    <w:name w:val="脚注文本 字符"/>
    <w:basedOn w:val="89"/>
    <w:link w:val="67"/>
    <w:autoRedefine/>
    <w:semiHidden/>
    <w:qFormat/>
    <w:uiPriority w:val="0"/>
    <w:rPr>
      <w:rFonts w:asciiTheme="minorHAnsi" w:hAnsiTheme="minorHAnsi" w:eastAsiaTheme="minorEastAsia" w:cstheme="minorBidi"/>
      <w:kern w:val="2"/>
      <w:sz w:val="18"/>
      <w:szCs w:val="18"/>
    </w:rPr>
  </w:style>
  <w:style w:type="character" w:customStyle="1" w:styleId="120">
    <w:name w:val="结束语 字符"/>
    <w:basedOn w:val="89"/>
    <w:link w:val="32"/>
    <w:autoRedefine/>
    <w:semiHidden/>
    <w:qFormat/>
    <w:uiPriority w:val="0"/>
    <w:rPr>
      <w:rFonts w:asciiTheme="minorHAnsi" w:hAnsiTheme="minorHAnsi" w:eastAsiaTheme="minorEastAsia" w:cstheme="minorBidi"/>
      <w:kern w:val="2"/>
      <w:sz w:val="21"/>
      <w:szCs w:val="22"/>
    </w:rPr>
  </w:style>
  <w:style w:type="paragraph" w:styleId="121">
    <w:name w:val="Intense Quote"/>
    <w:basedOn w:val="1"/>
    <w:next w:val="1"/>
    <w:link w:val="122"/>
    <w:autoRedefine/>
    <w:semiHidden/>
    <w:unhideWhenUsed/>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22">
    <w:name w:val="明显引用 字符"/>
    <w:basedOn w:val="89"/>
    <w:link w:val="121"/>
    <w:autoRedefine/>
    <w:semiHidden/>
    <w:qFormat/>
    <w:uiPriority w:val="99"/>
    <w:rPr>
      <w:rFonts w:asciiTheme="minorHAnsi" w:hAnsiTheme="minorHAnsi" w:eastAsiaTheme="minorEastAsia" w:cstheme="minorBidi"/>
      <w:i/>
      <w:iCs/>
      <w:color w:val="5B9BD5" w:themeColor="accent1"/>
      <w:kern w:val="2"/>
      <w:sz w:val="21"/>
      <w:szCs w:val="22"/>
      <w14:textFill>
        <w14:solidFill>
          <w14:schemeClr w14:val="accent1"/>
        </w14:solidFill>
      </w14:textFill>
    </w:rPr>
  </w:style>
  <w:style w:type="character" w:customStyle="1" w:styleId="123">
    <w:name w:val="签名 字符"/>
    <w:basedOn w:val="89"/>
    <w:link w:val="58"/>
    <w:autoRedefine/>
    <w:semiHidden/>
    <w:qFormat/>
    <w:uiPriority w:val="0"/>
    <w:rPr>
      <w:rFonts w:asciiTheme="minorHAnsi" w:hAnsiTheme="minorHAnsi" w:eastAsiaTheme="minorEastAsia" w:cstheme="minorBidi"/>
      <w:kern w:val="2"/>
      <w:sz w:val="21"/>
      <w:szCs w:val="22"/>
    </w:rPr>
  </w:style>
  <w:style w:type="character" w:customStyle="1" w:styleId="124">
    <w:name w:val="日期 字符"/>
    <w:basedOn w:val="89"/>
    <w:link w:val="50"/>
    <w:autoRedefine/>
    <w:semiHidden/>
    <w:qFormat/>
    <w:uiPriority w:val="0"/>
    <w:rPr>
      <w:rFonts w:asciiTheme="minorHAnsi" w:hAnsiTheme="minorHAnsi" w:eastAsiaTheme="minorEastAsia" w:cstheme="minorBidi"/>
      <w:kern w:val="2"/>
      <w:sz w:val="21"/>
      <w:szCs w:val="22"/>
    </w:rPr>
  </w:style>
  <w:style w:type="paragraph" w:customStyle="1" w:styleId="125">
    <w:name w:val="书目1"/>
    <w:basedOn w:val="1"/>
    <w:next w:val="1"/>
    <w:autoRedefine/>
    <w:semiHidden/>
    <w:unhideWhenUsed/>
    <w:qFormat/>
    <w:uiPriority w:val="37"/>
  </w:style>
  <w:style w:type="character" w:customStyle="1" w:styleId="126">
    <w:name w:val="尾注文本 字符"/>
    <w:basedOn w:val="89"/>
    <w:link w:val="52"/>
    <w:autoRedefine/>
    <w:semiHidden/>
    <w:qFormat/>
    <w:uiPriority w:val="0"/>
    <w:rPr>
      <w:rFonts w:asciiTheme="minorHAnsi" w:hAnsiTheme="minorHAnsi" w:eastAsiaTheme="minorEastAsia" w:cstheme="minorBidi"/>
      <w:kern w:val="2"/>
      <w:sz w:val="21"/>
      <w:szCs w:val="22"/>
    </w:rPr>
  </w:style>
  <w:style w:type="character" w:customStyle="1" w:styleId="127">
    <w:name w:val="文档结构图 字符"/>
    <w:basedOn w:val="89"/>
    <w:link w:val="26"/>
    <w:autoRedefine/>
    <w:semiHidden/>
    <w:qFormat/>
    <w:uiPriority w:val="0"/>
    <w:rPr>
      <w:rFonts w:ascii="Microsoft YaHei UI" w:eastAsia="Microsoft YaHei UI" w:hAnsiTheme="minorHAnsi" w:cstheme="minorBidi"/>
      <w:kern w:val="2"/>
      <w:sz w:val="18"/>
      <w:szCs w:val="18"/>
    </w:rPr>
  </w:style>
  <w:style w:type="paragraph" w:styleId="128">
    <w:name w:val="No Spacing"/>
    <w:autoRedefine/>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9">
    <w:name w:val="信息标题 字符"/>
    <w:basedOn w:val="89"/>
    <w:link w:val="79"/>
    <w:autoRedefine/>
    <w:semiHidden/>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89"/>
    <w:link w:val="130"/>
    <w:autoRedefine/>
    <w:semiHidden/>
    <w:qFormat/>
    <w:uiPriority w:val="9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2">
    <w:name w:val="正文文本 字符"/>
    <w:basedOn w:val="89"/>
    <w:link w:val="34"/>
    <w:autoRedefine/>
    <w:semiHidden/>
    <w:qFormat/>
    <w:uiPriority w:val="0"/>
    <w:rPr>
      <w:rFonts w:asciiTheme="minorHAnsi" w:hAnsiTheme="minorHAnsi" w:eastAsiaTheme="minorEastAsia" w:cstheme="minorBidi"/>
      <w:kern w:val="2"/>
      <w:sz w:val="21"/>
      <w:szCs w:val="22"/>
    </w:rPr>
  </w:style>
  <w:style w:type="character" w:customStyle="1" w:styleId="133">
    <w:name w:val="正文文本 2 字符"/>
    <w:basedOn w:val="89"/>
    <w:link w:val="76"/>
    <w:autoRedefine/>
    <w:semiHidden/>
    <w:qFormat/>
    <w:uiPriority w:val="0"/>
    <w:rPr>
      <w:rFonts w:asciiTheme="minorHAnsi" w:hAnsiTheme="minorHAnsi" w:eastAsiaTheme="minorEastAsia" w:cstheme="minorBidi"/>
      <w:kern w:val="2"/>
      <w:sz w:val="21"/>
      <w:szCs w:val="22"/>
    </w:rPr>
  </w:style>
  <w:style w:type="character" w:customStyle="1" w:styleId="134">
    <w:name w:val="正文文本 3 字符"/>
    <w:basedOn w:val="89"/>
    <w:link w:val="31"/>
    <w:autoRedefine/>
    <w:semiHidden/>
    <w:qFormat/>
    <w:uiPriority w:val="0"/>
    <w:rPr>
      <w:rFonts w:asciiTheme="minorHAnsi" w:hAnsiTheme="minorHAnsi" w:eastAsiaTheme="minorEastAsia" w:cstheme="minorBidi"/>
      <w:kern w:val="2"/>
      <w:sz w:val="16"/>
      <w:szCs w:val="16"/>
    </w:rPr>
  </w:style>
  <w:style w:type="character" w:customStyle="1" w:styleId="135">
    <w:name w:val="正文文本首行缩进 字符"/>
    <w:basedOn w:val="132"/>
    <w:link w:val="86"/>
    <w:autoRedefine/>
    <w:semiHidden/>
    <w:qFormat/>
    <w:uiPriority w:val="0"/>
    <w:rPr>
      <w:rFonts w:asciiTheme="minorHAnsi" w:hAnsiTheme="minorHAnsi" w:eastAsiaTheme="minorEastAsia" w:cstheme="minorBidi"/>
      <w:kern w:val="2"/>
      <w:sz w:val="21"/>
      <w:szCs w:val="22"/>
    </w:rPr>
  </w:style>
  <w:style w:type="character" w:customStyle="1" w:styleId="136">
    <w:name w:val="正文文本缩进 字符"/>
    <w:basedOn w:val="89"/>
    <w:link w:val="35"/>
    <w:autoRedefine/>
    <w:semiHidden/>
    <w:qFormat/>
    <w:uiPriority w:val="0"/>
    <w:rPr>
      <w:rFonts w:asciiTheme="minorHAnsi" w:hAnsiTheme="minorHAnsi" w:eastAsiaTheme="minorEastAsia" w:cstheme="minorBidi"/>
      <w:kern w:val="2"/>
      <w:sz w:val="21"/>
      <w:szCs w:val="22"/>
    </w:rPr>
  </w:style>
  <w:style w:type="character" w:customStyle="1" w:styleId="137">
    <w:name w:val="正文文本首行缩进 2 字符"/>
    <w:basedOn w:val="136"/>
    <w:link w:val="87"/>
    <w:autoRedefine/>
    <w:semiHidden/>
    <w:qFormat/>
    <w:uiPriority w:val="0"/>
    <w:rPr>
      <w:rFonts w:asciiTheme="minorHAnsi" w:hAnsiTheme="minorHAnsi" w:eastAsiaTheme="minorEastAsia" w:cstheme="minorBidi"/>
      <w:kern w:val="2"/>
      <w:sz w:val="21"/>
      <w:szCs w:val="22"/>
    </w:rPr>
  </w:style>
  <w:style w:type="character" w:customStyle="1" w:styleId="138">
    <w:name w:val="正文文本缩进 2 字符"/>
    <w:basedOn w:val="89"/>
    <w:link w:val="51"/>
    <w:autoRedefine/>
    <w:semiHidden/>
    <w:qFormat/>
    <w:uiPriority w:val="0"/>
    <w:rPr>
      <w:rFonts w:asciiTheme="minorHAnsi" w:hAnsiTheme="minorHAnsi" w:eastAsiaTheme="minorEastAsia" w:cstheme="minorBidi"/>
      <w:kern w:val="2"/>
      <w:sz w:val="21"/>
      <w:szCs w:val="22"/>
    </w:rPr>
  </w:style>
  <w:style w:type="character" w:customStyle="1" w:styleId="139">
    <w:name w:val="正文文本缩进 3 字符"/>
    <w:basedOn w:val="89"/>
    <w:link w:val="70"/>
    <w:autoRedefine/>
    <w:semiHidden/>
    <w:qFormat/>
    <w:uiPriority w:val="0"/>
    <w:rPr>
      <w:rFonts w:asciiTheme="minorHAnsi" w:hAnsiTheme="minorHAnsi" w:eastAsiaTheme="minorEastAsia" w:cstheme="minorBidi"/>
      <w:kern w:val="2"/>
      <w:sz w:val="16"/>
      <w:szCs w:val="16"/>
    </w:rPr>
  </w:style>
  <w:style w:type="character" w:customStyle="1" w:styleId="140">
    <w:name w:val="注释标题 字符"/>
    <w:basedOn w:val="89"/>
    <w:link w:val="16"/>
    <w:autoRedefine/>
    <w:semiHidden/>
    <w:qFormat/>
    <w:uiPriority w:val="0"/>
    <w:rPr>
      <w:rFonts w:asciiTheme="minorHAnsi" w:hAnsiTheme="minorHAnsi" w:eastAsiaTheme="minorEastAsia" w:cstheme="minorBidi"/>
      <w:kern w:val="2"/>
      <w:sz w:val="21"/>
      <w:szCs w:val="22"/>
    </w:rPr>
  </w:style>
  <w:style w:type="character" w:customStyle="1" w:styleId="141">
    <w:name w:val="未处理的提及1"/>
    <w:basedOn w:val="89"/>
    <w:autoRedefine/>
    <w:semiHidden/>
    <w:unhideWhenUsed/>
    <w:qFormat/>
    <w:uiPriority w:val="99"/>
    <w:rPr>
      <w:color w:val="605E5C"/>
      <w:shd w:val="clear" w:color="auto" w:fill="E1DFDD"/>
    </w:rPr>
  </w:style>
  <w:style w:type="paragraph" w:customStyle="1" w:styleId="142">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4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982</Words>
  <Characters>1083</Characters>
  <Lines>7</Lines>
  <Paragraphs>2</Paragraphs>
  <TotalTime>37</TotalTime>
  <ScaleCrop>false</ScaleCrop>
  <LinksUpToDate>false</LinksUpToDate>
  <CharactersWithSpaces>1104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2022-08-18T06:47:00Z</dcterms:created>
  <dc:creator>BJB-ZB-03</dc:creator>
  <cp:lastModifiedBy>雯亦</cp:lastModifiedBy>
  <dcterms:modified xsi:type="dcterms:W3CDTF">2025-03-04T06:17:45Z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A24355B1F3D543B0A0EB0991F57D152B_13</vt:lpwstr>
  </property>
  <property fmtid="{D5CDD505-2E9C-101B-9397-08002B2CF9AE}" pid="4" name="KSOTemplateDocerSaveRecord">
    <vt:lpwstr>eyJoZGlkIjoiZTQzZmRmZDMxMjkwMDE2NTk0ZWQ1ZWYwMzRmYjVhNmUiLCJ1c2VySWQiOiI2NDQwNzQxNTQifQ==</vt:lpwstr>
  </property>
</Properties>
</file>